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B7226" w14:textId="2EAC7592" w:rsidR="00476E2B" w:rsidRPr="004D76FD" w:rsidRDefault="00461A6E" w:rsidP="00F6709A">
      <w:pPr>
        <w:pStyle w:val="Heading1"/>
      </w:pPr>
      <w:bookmarkStart w:id="0" w:name="_Hlk125627449"/>
      <w:r>
        <w:t>Article Title</w:t>
      </w:r>
      <w:r w:rsidR="00476E2B" w:rsidRPr="004D76FD">
        <w:t xml:space="preserve"> </w:t>
      </w:r>
    </w:p>
    <w:p w14:paraId="03CB812D" w14:textId="77777777" w:rsidR="00F66ABB" w:rsidRDefault="00F66ABB" w:rsidP="00F66ABB">
      <w:pPr>
        <w:spacing w:line="240" w:lineRule="auto"/>
      </w:pPr>
    </w:p>
    <w:p w14:paraId="4CDC7CC1" w14:textId="51EE4B7D" w:rsidR="00F66ABB" w:rsidRPr="00F31E31" w:rsidRDefault="00242127" w:rsidP="00F66ABB">
      <w:pPr>
        <w:spacing w:line="240" w:lineRule="auto"/>
        <w:rPr>
          <w:vertAlign w:val="superscript"/>
        </w:rPr>
      </w:pPr>
      <w:r w:rsidRPr="0069787E">
        <w:rPr>
          <w:b/>
          <w:bCs/>
        </w:rPr>
        <w:t>Javier I. Borráz-León</w:t>
      </w:r>
      <w:r w:rsidR="00A47EA8" w:rsidRPr="0069787E">
        <w:rPr>
          <w:b/>
          <w:bCs/>
          <w:vertAlign w:val="superscript"/>
        </w:rPr>
        <w:t>(</w:t>
      </w:r>
      <w:r w:rsidR="00173B58" w:rsidRPr="0069787E">
        <w:rPr>
          <w:b/>
          <w:bCs/>
          <w:vertAlign w:val="superscript"/>
        </w:rPr>
        <w:t>a</w:t>
      </w:r>
      <w:r w:rsidR="00A47EA8" w:rsidRPr="0069787E">
        <w:rPr>
          <w:b/>
          <w:bCs/>
          <w:vertAlign w:val="superscript"/>
        </w:rPr>
        <w:t>)</w:t>
      </w:r>
      <w:r w:rsidRPr="0069787E">
        <w:rPr>
          <w:b/>
          <w:bCs/>
        </w:rPr>
        <w:t xml:space="preserve">, </w:t>
      </w:r>
      <w:r w:rsidR="00FB3219" w:rsidRPr="0069787E">
        <w:rPr>
          <w:b/>
          <w:bCs/>
        </w:rPr>
        <w:t>Coltan Scrivner</w:t>
      </w:r>
      <w:r w:rsidR="00346A68" w:rsidRPr="0069787E">
        <w:rPr>
          <w:b/>
          <w:bCs/>
          <w:vertAlign w:val="superscript"/>
        </w:rPr>
        <w:t>(a,d)</w:t>
      </w:r>
      <w:r w:rsidR="00FB3219" w:rsidRPr="0069787E">
        <w:rPr>
          <w:b/>
          <w:bCs/>
        </w:rPr>
        <w:t>,</w:t>
      </w:r>
      <w:r w:rsidR="00E635AF" w:rsidRPr="0069787E">
        <w:rPr>
          <w:b/>
          <w:bCs/>
        </w:rPr>
        <w:t xml:space="preserve"> Oliver </w:t>
      </w:r>
      <w:r w:rsidR="009F4C8E" w:rsidRPr="0069787E">
        <w:rPr>
          <w:b/>
          <w:bCs/>
        </w:rPr>
        <w:t xml:space="preserve">C. </w:t>
      </w:r>
      <w:r w:rsidR="00E635AF" w:rsidRPr="0069787E">
        <w:rPr>
          <w:b/>
          <w:bCs/>
        </w:rPr>
        <w:t>Schultheiss</w:t>
      </w:r>
      <w:r w:rsidR="00346A68" w:rsidRPr="0069787E">
        <w:rPr>
          <w:b/>
          <w:bCs/>
          <w:vertAlign w:val="superscript"/>
        </w:rPr>
        <w:t>(b)</w:t>
      </w:r>
      <w:r w:rsidR="0090716A" w:rsidRPr="0069787E">
        <w:rPr>
          <w:b/>
          <w:bCs/>
        </w:rPr>
        <w:t>,</w:t>
      </w:r>
      <w:r w:rsidR="00E635AF" w:rsidRPr="0069787E">
        <w:rPr>
          <w:b/>
          <w:bCs/>
        </w:rPr>
        <w:t xml:space="preserve"> </w:t>
      </w:r>
      <w:r w:rsidRPr="0069787E">
        <w:rPr>
          <w:b/>
          <w:bCs/>
        </w:rPr>
        <w:t>Royce Lee</w:t>
      </w:r>
      <w:r w:rsidR="00346A68" w:rsidRPr="0069787E">
        <w:rPr>
          <w:b/>
          <w:bCs/>
          <w:vertAlign w:val="superscript"/>
        </w:rPr>
        <w:t>(c)</w:t>
      </w:r>
      <w:r w:rsidRPr="0069787E">
        <w:rPr>
          <w:b/>
          <w:bCs/>
        </w:rPr>
        <w:t>, Dario Maestripieri</w:t>
      </w:r>
      <w:r w:rsidR="00346A68" w:rsidRPr="0069787E">
        <w:rPr>
          <w:b/>
          <w:bCs/>
          <w:vertAlign w:val="superscript"/>
        </w:rPr>
        <w:t>(a,d)</w:t>
      </w:r>
    </w:p>
    <w:p w14:paraId="780CBD9C" w14:textId="280BAB73" w:rsidR="00242127" w:rsidRPr="00F31E31" w:rsidRDefault="00173B58" w:rsidP="00F66ABB">
      <w:pPr>
        <w:spacing w:line="240" w:lineRule="auto"/>
        <w:rPr>
          <w:lang w:eastAsia="de-DE" w:bidi="en-US"/>
        </w:rPr>
      </w:pPr>
      <w:r>
        <w:rPr>
          <w:vertAlign w:val="superscript"/>
        </w:rPr>
        <w:t>(a)</w:t>
      </w:r>
      <w:r w:rsidR="00242127" w:rsidRPr="00F31E31">
        <w:t xml:space="preserve">Institute for Mind and Biology, The University of Chicago, </w:t>
      </w:r>
      <w:r w:rsidR="00242127" w:rsidRPr="00F31E31">
        <w:rPr>
          <w:lang w:eastAsia="de-DE" w:bidi="en-US"/>
        </w:rPr>
        <w:t>Chicago, IL, USA</w:t>
      </w:r>
    </w:p>
    <w:p w14:paraId="75DCD884" w14:textId="408BEA05" w:rsidR="0090716A" w:rsidRPr="00F31E31" w:rsidRDefault="00346A68" w:rsidP="00F66ABB">
      <w:pPr>
        <w:spacing w:line="240" w:lineRule="auto"/>
        <w:rPr>
          <w:lang w:eastAsia="de-DE" w:bidi="en-US"/>
        </w:rPr>
      </w:pPr>
      <w:r>
        <w:rPr>
          <w:szCs w:val="28"/>
          <w:vertAlign w:val="superscript"/>
          <w:lang w:eastAsia="de-DE" w:bidi="en-US"/>
        </w:rPr>
        <w:t>(b)</w:t>
      </w:r>
      <w:r w:rsidR="0090716A" w:rsidRPr="00F31E31">
        <w:rPr>
          <w:lang w:eastAsia="de-DE" w:bidi="en-US"/>
        </w:rPr>
        <w:t>Institute of Psychology, Friedrich-Alexander University of Erlangen-N</w:t>
      </w:r>
      <w:r w:rsidR="0090716A" w:rsidRPr="00F31E31">
        <w:rPr>
          <w:shd w:val="clear" w:color="auto" w:fill="FFFFFF"/>
        </w:rPr>
        <w:t>ürnberg, Erlangen, Germany</w:t>
      </w:r>
    </w:p>
    <w:p w14:paraId="29FEE141" w14:textId="312B9C66" w:rsidR="00242127" w:rsidRPr="00F31E31" w:rsidRDefault="00346A68" w:rsidP="00F66ABB">
      <w:pPr>
        <w:spacing w:line="240" w:lineRule="auto"/>
      </w:pPr>
      <w:r>
        <w:rPr>
          <w:vertAlign w:val="superscript"/>
        </w:rPr>
        <w:t>(c)</w:t>
      </w:r>
      <w:r w:rsidR="0090716A" w:rsidRPr="00F31E31">
        <w:t xml:space="preserve">Department of Psychiatry and Behavioral Neuroscience, The University of Chicago, </w:t>
      </w:r>
      <w:r w:rsidR="0090716A" w:rsidRPr="00F31E31">
        <w:rPr>
          <w:lang w:eastAsia="de-DE" w:bidi="en-US"/>
        </w:rPr>
        <w:t>Chicago, IL, USA</w:t>
      </w:r>
      <w:r w:rsidR="0090716A" w:rsidRPr="00F31E31">
        <w:t xml:space="preserve"> </w:t>
      </w:r>
    </w:p>
    <w:p w14:paraId="5EA825F3" w14:textId="694B2585" w:rsidR="00346A68" w:rsidRPr="00F31E31" w:rsidRDefault="00346A68" w:rsidP="00F66ABB">
      <w:pPr>
        <w:spacing w:line="240" w:lineRule="auto"/>
      </w:pPr>
      <w:r>
        <w:rPr>
          <w:vertAlign w:val="superscript"/>
        </w:rPr>
        <w:t>(d)</w:t>
      </w:r>
      <w:r w:rsidR="0090716A" w:rsidRPr="00F31E31">
        <w:t xml:space="preserve">Department of Comparative Human Development, The University of Chicago, </w:t>
      </w:r>
      <w:r w:rsidR="0090716A" w:rsidRPr="00F31E31">
        <w:rPr>
          <w:lang w:eastAsia="de-DE" w:bidi="en-US"/>
        </w:rPr>
        <w:t>Chicago, IL, USA</w:t>
      </w:r>
      <w:bookmarkEnd w:id="0"/>
    </w:p>
    <w:p w14:paraId="1E1E1A4F" w14:textId="2FD3BECA" w:rsidR="00DA3C44" w:rsidRDefault="00DA3C44" w:rsidP="00C04135">
      <w:r w:rsidRPr="00F66ABB">
        <w:rPr>
          <w:b/>
          <w:bCs/>
        </w:rPr>
        <w:t>Correspondence</w:t>
      </w:r>
      <w:r w:rsidR="00F66ABB" w:rsidRPr="00F66ABB">
        <w:rPr>
          <w:b/>
          <w:bCs/>
        </w:rPr>
        <w:t xml:space="preserve"> to</w:t>
      </w:r>
      <w:r w:rsidRPr="00F66ABB">
        <w:rPr>
          <w:b/>
          <w:bCs/>
        </w:rPr>
        <w:t>:</w:t>
      </w:r>
      <w:r w:rsidR="00181B54" w:rsidRPr="00F31E31">
        <w:t xml:space="preserve"> Dario Maestripieri</w:t>
      </w:r>
      <w:r w:rsidRPr="00F31E31">
        <w:t xml:space="preserve">, </w:t>
      </w:r>
      <w:hyperlink r:id="rId8" w:history="1">
        <w:r w:rsidR="00556A70" w:rsidRPr="00094B8B">
          <w:rPr>
            <w:rStyle w:val="Hyperlink"/>
            <w:rFonts w:cs="Times New Roman"/>
            <w:bCs/>
            <w:szCs w:val="24"/>
          </w:rPr>
          <w:t>dario@uchicago.edu</w:t>
        </w:r>
      </w:hyperlink>
    </w:p>
    <w:p w14:paraId="40B46EC3" w14:textId="02209E93" w:rsidR="00556A70" w:rsidRDefault="00556A70" w:rsidP="00C04135">
      <w:r w:rsidRPr="0033447A">
        <w:rPr>
          <w:b/>
          <w:bCs/>
        </w:rPr>
        <w:t>Published</w:t>
      </w:r>
      <w:r w:rsidR="00F66ABB" w:rsidRPr="0033447A">
        <w:rPr>
          <w:b/>
          <w:bCs/>
        </w:rPr>
        <w:t>:</w:t>
      </w:r>
      <w:r w:rsidR="00F66ABB">
        <w:t xml:space="preserve"> </w:t>
      </w:r>
      <w:r>
        <w:t xml:space="preserve"> </w:t>
      </w:r>
      <w:r w:rsidR="0033447A">
        <w:t>5 Jan 2024</w:t>
      </w:r>
    </w:p>
    <w:p w14:paraId="7D304198" w14:textId="359CAE3B" w:rsidR="00DA3C44" w:rsidRPr="00F31E31" w:rsidRDefault="00F50593" w:rsidP="00F6709A">
      <w:pPr>
        <w:pStyle w:val="Heading2"/>
      </w:pPr>
      <w:r w:rsidRPr="00F31E31">
        <w:t>Abstract</w:t>
      </w:r>
    </w:p>
    <w:p w14:paraId="5462F2F3" w14:textId="77777777" w:rsidR="0031566B" w:rsidRPr="0031566B" w:rsidRDefault="0031566B" w:rsidP="0031566B">
      <w:pPr>
        <w:shd w:val="clear" w:color="auto" w:fill="FFFFFF"/>
        <w:rPr>
          <w:rFonts w:eastAsia="Times New Roman" w:cs="Times New Roman"/>
          <w:color w:val="000000"/>
          <w:szCs w:val="24"/>
          <w:lang w:val="en-GB" w:eastAsia="en-GB"/>
        </w:rPr>
      </w:pPr>
      <w:r w:rsidRPr="0031566B">
        <w:rPr>
          <w:rFonts w:eastAsia="Times New Roman" w:cs="Times New Roman"/>
          <w:color w:val="000000"/>
          <w:szCs w:val="24"/>
          <w:lang w:val="en-GB" w:eastAsia="en-GB"/>
        </w:rPr>
        <w:t>Lorem ipsum dolor sit amet, consectetur adipiscing elit. Etiam eget ex hendrerit, tempor dolor eu, pellentesque ligula. Nam enim ligula, luctus id faucibus quis, cursus in odio. Quisque eu accumsan nulla. Fusce pharetra odio ligula, quis posuere sem faucibus a. Vivamus nec lorem orci. Sed efficitur, ante at gravida lacinia, tortor orci molestie dui, ac rutrum massa nulla et massa. Ut fermentum vel mi sit amet efficitur.</w:t>
      </w:r>
    </w:p>
    <w:p w14:paraId="730F498A" w14:textId="77777777" w:rsidR="0031566B" w:rsidRPr="0031566B" w:rsidRDefault="0031566B" w:rsidP="0031566B">
      <w:pPr>
        <w:shd w:val="clear" w:color="auto" w:fill="FFFFFF"/>
        <w:rPr>
          <w:rFonts w:eastAsia="Times New Roman" w:cs="Times New Roman"/>
          <w:color w:val="000000"/>
          <w:szCs w:val="24"/>
          <w:lang w:val="en-GB" w:eastAsia="en-GB"/>
        </w:rPr>
      </w:pPr>
      <w:r w:rsidRPr="0031566B">
        <w:rPr>
          <w:rFonts w:eastAsia="Times New Roman" w:cs="Times New Roman"/>
          <w:color w:val="000000"/>
          <w:szCs w:val="24"/>
          <w:lang w:val="en-GB" w:eastAsia="en-GB"/>
        </w:rPr>
        <w:t xml:space="preserve">Vivamus volutpat consectetur massa, non semper orci vehicula nec. Ut finibus libero vitae sem semper tincidunt. Pellentesque ut sodales lorem. Nullam in magna ut ligula pretium pretium. Nulla id volutpat ligula. Cras vitae ex lacinia, placerat libero vitae, commodo ante. Mauris facilisis tempus lorem ut hendrerit. Fusce et blandit urna, sed semper felis. Sed nec ipsum eget quam fermentum viverra nec ac diam. Ut sed cursus est. Aenean ut justo nulla. </w:t>
      </w:r>
      <w:r w:rsidRPr="0031566B">
        <w:rPr>
          <w:rFonts w:eastAsia="Times New Roman" w:cs="Times New Roman"/>
          <w:color w:val="000000"/>
          <w:szCs w:val="24"/>
          <w:lang w:val="en-GB" w:eastAsia="en-GB"/>
        </w:rPr>
        <w:lastRenderedPageBreak/>
        <w:t>Donec nec maximus massa. Phasellus ac pharetra enim. Mauris mattis finibus maximus. Nullam ultrices maximus sapien, et sollicitudin tortor tristique ac.</w:t>
      </w:r>
    </w:p>
    <w:p w14:paraId="2C85173D" w14:textId="77777777" w:rsidR="0031566B" w:rsidRPr="0031566B" w:rsidRDefault="0031566B" w:rsidP="0031566B">
      <w:pPr>
        <w:shd w:val="clear" w:color="auto" w:fill="FFFFFF"/>
        <w:rPr>
          <w:rFonts w:eastAsia="Times New Roman" w:cs="Times New Roman"/>
          <w:color w:val="000000"/>
          <w:szCs w:val="24"/>
          <w:lang w:val="en-GB" w:eastAsia="en-GB"/>
        </w:rPr>
      </w:pPr>
      <w:r w:rsidRPr="0031566B">
        <w:rPr>
          <w:rFonts w:eastAsia="Times New Roman" w:cs="Times New Roman"/>
          <w:color w:val="000000"/>
          <w:szCs w:val="24"/>
          <w:lang w:val="en-GB" w:eastAsia="en-GB"/>
        </w:rPr>
        <w:t>Nullam gravida massa ornare, finibus justo malesuada, lobortis neque. Nulla facilisi. Sed eget dui tempor, pulvinar enim a, sagittis mauris. Nam eget convallis magna. Sed bibendum sem nunc, eu pharetra lorem hendrerit eget. In dapibus vitae turpis vel suscipit. Vestibulum augue ipsum, blandit nec euismod non, ultricies eu magna.</w:t>
      </w:r>
    </w:p>
    <w:p w14:paraId="0363911E" w14:textId="77777777" w:rsidR="00BA551C" w:rsidRPr="00F31E31" w:rsidRDefault="00BA551C" w:rsidP="00C04135"/>
    <w:p w14:paraId="16854B0E" w14:textId="1D2BFE13" w:rsidR="00E635AF" w:rsidRDefault="00002116" w:rsidP="0031566B">
      <w:r w:rsidRPr="00F31E31">
        <w:rPr>
          <w:b/>
          <w:bCs/>
        </w:rPr>
        <w:t>Keywords:</w:t>
      </w:r>
      <w:r w:rsidRPr="00F31E31">
        <w:t xml:space="preserve"> </w:t>
      </w:r>
      <w:r w:rsidR="0031566B" w:rsidRPr="0031566B">
        <w:rPr>
          <w:rFonts w:eastAsia="Times New Roman" w:cs="Times New Roman"/>
          <w:color w:val="000000"/>
          <w:szCs w:val="24"/>
          <w:lang w:val="en-GB" w:eastAsia="en-GB"/>
        </w:rPr>
        <w:t>Nullam gravida massa ornare, finibus justo malesuada, lobortis neque. Nulla facilisi.</w:t>
      </w:r>
      <w:r w:rsidR="00E635AF" w:rsidRPr="00F6709A">
        <w:t>Introduction</w:t>
      </w:r>
      <w:r w:rsidR="00E635AF" w:rsidRPr="00F31E31">
        <w:t xml:space="preserve"> </w:t>
      </w:r>
    </w:p>
    <w:p w14:paraId="6CBD0BFC" w14:textId="77777777" w:rsidR="0031566B" w:rsidRPr="00F31E31" w:rsidRDefault="0031566B" w:rsidP="0031566B"/>
    <w:p w14:paraId="76683A81" w14:textId="7A72858D" w:rsidR="007A5FD9" w:rsidRPr="00F31E31" w:rsidRDefault="00F62AC4" w:rsidP="00F6709A">
      <w:pPr>
        <w:pStyle w:val="Heading2"/>
      </w:pPr>
      <w:r>
        <w:t>Section1</w:t>
      </w:r>
    </w:p>
    <w:p w14:paraId="1C92ED2A" w14:textId="6D54FE09" w:rsidR="00BD32BD" w:rsidRPr="0031566B" w:rsidRDefault="0031566B" w:rsidP="00F6709A">
      <w:pPr>
        <w:pStyle w:val="Heading3"/>
        <w:rPr>
          <w:rFonts w:ascii="Times New Roman" w:hAnsi="Times New Roman" w:cs="Times New Roman"/>
        </w:rPr>
      </w:pPr>
      <w:r w:rsidRPr="0031566B">
        <w:rPr>
          <w:rFonts w:ascii="Times New Roman" w:hAnsi="Times New Roman" w:cs="Times New Roman"/>
        </w:rPr>
        <w:t>Sub-Section1</w:t>
      </w:r>
    </w:p>
    <w:p w14:paraId="4516E0A4" w14:textId="74D6EBAB" w:rsidR="00FB3219" w:rsidRDefault="00FB3219" w:rsidP="00E4259D">
      <w:r w:rsidRPr="00F31E31">
        <w:t>the U.S. and new research guidelines issued by the University of Chicago, which prohibited in person laboratory testing of human subjects.</w:t>
      </w:r>
    </w:p>
    <w:p w14:paraId="34533C4A" w14:textId="615DBD72" w:rsidR="0031566B" w:rsidRPr="0031566B" w:rsidRDefault="0031566B" w:rsidP="0031566B">
      <w:pPr>
        <w:pStyle w:val="Heading3"/>
        <w:rPr>
          <w:rFonts w:ascii="Times New Roman" w:hAnsi="Times New Roman" w:cs="Times New Roman"/>
        </w:rPr>
      </w:pPr>
      <w:r w:rsidRPr="0031566B">
        <w:rPr>
          <w:rFonts w:ascii="Times New Roman" w:hAnsi="Times New Roman" w:cs="Times New Roman"/>
        </w:rPr>
        <w:t>Sub-Section2</w:t>
      </w:r>
    </w:p>
    <w:p w14:paraId="71E3341D" w14:textId="2F85004A" w:rsidR="0031566B" w:rsidRPr="0031566B" w:rsidRDefault="0031566B" w:rsidP="00E4259D">
      <w:pPr>
        <w:rPr>
          <w:b/>
          <w:bCs/>
        </w:rPr>
      </w:pPr>
      <w:r w:rsidRPr="00F31E31">
        <w:t>the U.S. and new research guidelines issued by the University of Chicago, which prohibited in person laboratory testing of human subjects.</w:t>
      </w:r>
    </w:p>
    <w:p w14:paraId="62B0EC06" w14:textId="4225D1C3" w:rsidR="00AD76FA" w:rsidRPr="00F31E31" w:rsidRDefault="00F62AC4" w:rsidP="002044BA">
      <w:pPr>
        <w:pStyle w:val="Heading2"/>
      </w:pPr>
      <w:r>
        <w:t>Section2</w:t>
      </w:r>
    </w:p>
    <w:p w14:paraId="0121384C" w14:textId="77777777" w:rsidR="0031566B" w:rsidRPr="0031566B" w:rsidRDefault="0031566B" w:rsidP="0031566B">
      <w:pPr>
        <w:pStyle w:val="Heading3"/>
        <w:rPr>
          <w:rFonts w:ascii="Times New Roman" w:hAnsi="Times New Roman" w:cs="Times New Roman"/>
        </w:rPr>
      </w:pPr>
      <w:r w:rsidRPr="0031566B">
        <w:rPr>
          <w:rFonts w:ascii="Times New Roman" w:hAnsi="Times New Roman" w:cs="Times New Roman"/>
        </w:rPr>
        <w:t>Sub-Section1</w:t>
      </w:r>
    </w:p>
    <w:p w14:paraId="71846C96" w14:textId="4E2071F0" w:rsidR="006267B6" w:rsidRPr="00F31E31" w:rsidRDefault="00D30FAB" w:rsidP="00E51E47">
      <w:r w:rsidRPr="00F31E31">
        <w:t>E</w:t>
      </w:r>
      <w:r w:rsidR="007F028D" w:rsidRPr="00F31E31">
        <w:t xml:space="preserve">leven participants reported being definitely dominant over their partners, nine reported being somewhat dominant over their partners, twenty-two reported an egalitarian couple relationship, five reported their partners being somewhat dominant over them, one reported his/her partner being definitely dominant over him/her. Two participants did not </w:t>
      </w:r>
      <w:r w:rsidR="00376E90" w:rsidRPr="00F31E31">
        <w:t xml:space="preserve">report </w:t>
      </w:r>
      <w:r w:rsidR="007F028D" w:rsidRPr="00F31E31">
        <w:t xml:space="preserve">information about </w:t>
      </w:r>
      <w:r w:rsidR="00BB593A" w:rsidRPr="00F31E31">
        <w:t xml:space="preserve">couple </w:t>
      </w:r>
      <w:r w:rsidR="00DF36B8" w:rsidRPr="00F31E31">
        <w:t>dominance</w:t>
      </w:r>
      <w:r w:rsidR="0004480F" w:rsidRPr="00F31E31">
        <w:t xml:space="preserve">. </w:t>
      </w:r>
    </w:p>
    <w:p w14:paraId="6F880209" w14:textId="56C9EB83" w:rsidR="00C8574D" w:rsidRPr="00F31E31" w:rsidRDefault="00F62AC4" w:rsidP="002C3C05">
      <w:pPr>
        <w:pStyle w:val="Heading2"/>
      </w:pPr>
      <w:r>
        <w:lastRenderedPageBreak/>
        <w:t>Section3</w:t>
      </w:r>
    </w:p>
    <w:p w14:paraId="573567B8" w14:textId="77777777" w:rsidR="0031566B" w:rsidRPr="0031566B" w:rsidRDefault="0031566B" w:rsidP="00A55114">
      <w:pPr>
        <w:rPr>
          <w:lang w:val="en-GB" w:eastAsia="en-GB"/>
        </w:rPr>
      </w:pPr>
      <w:r w:rsidRPr="0031566B">
        <w:rPr>
          <w:lang w:val="en-GB" w:eastAsia="en-GB"/>
        </w:rPr>
        <w:t>Lorem ipsum dolor sit amet, consectetur adipiscing elit. Etiam eget ex hendrerit, tempor dolor eu, pellentesque ligula. Nam enim ligula, luctus id faucibus quis, cursus in odio. Quisque eu accumsan nulla. Fusce pharetra odio ligula, quis posuere sem faucibus a. Vivamus nec lorem orci. Sed efficitur, ante at gravida lacinia, tortor orci molestie dui, ac rutrum massa nulla et massa. Ut fermentum vel mi sit amet efficitur.</w:t>
      </w:r>
    </w:p>
    <w:p w14:paraId="41EA5E6E" w14:textId="36D8DBCE" w:rsidR="0031566B" w:rsidRDefault="0031566B" w:rsidP="00A55114">
      <w:r w:rsidRPr="0031566B">
        <w:rPr>
          <w:lang w:val="en-GB" w:eastAsia="en-GB"/>
        </w:rPr>
        <w:t>Vivamus volutpat consectetur massa, non semper orci vehicula nec. Ut finibus libero vitae sem semper tincidunt. Pellentesque ut sodales lorem. Nullam in magna ut ligula pretium pretium. Nulla id volutpat ligula. Cras vitae ex lacinia, placerat libero vitae, commodo ante. Mauris facilisis tempus lorem ut hendrerit. Fusce et blandit urna, sed semper felis. Sed nec ipsum eget quam fermentum viverra nec ac diam. Ut sed cursus est. Aenean ut justo nulla.</w:t>
      </w:r>
    </w:p>
    <w:p w14:paraId="1D2DAB91" w14:textId="14209B16" w:rsidR="009001E2" w:rsidRPr="009001E2" w:rsidRDefault="0032500F" w:rsidP="002C3C05">
      <w:pPr>
        <w:pStyle w:val="Heading2"/>
      </w:pPr>
      <w:r w:rsidRPr="009001E2">
        <w:t>Declarations</w:t>
      </w:r>
    </w:p>
    <w:p w14:paraId="77E510BA" w14:textId="77777777" w:rsidR="0032500F" w:rsidRPr="00E006E2" w:rsidRDefault="0032500F" w:rsidP="002C3C05">
      <w:pPr>
        <w:pStyle w:val="Heading3"/>
        <w:rPr>
          <w:rFonts w:ascii="Times New Roman" w:hAnsi="Times New Roman" w:cs="Times New Roman"/>
        </w:rPr>
      </w:pPr>
      <w:r w:rsidRPr="00E006E2">
        <w:rPr>
          <w:rFonts w:ascii="Times New Roman" w:hAnsi="Times New Roman" w:cs="Times New Roman"/>
        </w:rPr>
        <w:t>Acknowledgments</w:t>
      </w:r>
    </w:p>
    <w:p w14:paraId="29BFA6A2" w14:textId="6BF3ADB6" w:rsidR="0032500F" w:rsidRPr="00F31E31" w:rsidRDefault="0032500F" w:rsidP="00BA551C">
      <w:r w:rsidRPr="00F31E31">
        <w:t xml:space="preserve">The authors are grateful to </w:t>
      </w:r>
      <w:r w:rsidR="00A55114">
        <w:t>...</w:t>
      </w:r>
      <w:r w:rsidRPr="00F31E31">
        <w:t xml:space="preserve"> </w:t>
      </w:r>
    </w:p>
    <w:p w14:paraId="39ACE94F" w14:textId="196F72C1" w:rsidR="0032500F" w:rsidRPr="00653DEC" w:rsidRDefault="0032500F" w:rsidP="002C3C05">
      <w:pPr>
        <w:pStyle w:val="Heading3"/>
        <w:rPr>
          <w:rFonts w:ascii="Times New Roman" w:hAnsi="Times New Roman" w:cs="Times New Roman"/>
        </w:rPr>
      </w:pPr>
      <w:r w:rsidRPr="00653DEC">
        <w:rPr>
          <w:rFonts w:ascii="Times New Roman" w:hAnsi="Times New Roman" w:cs="Times New Roman"/>
        </w:rPr>
        <w:t>Conflict of Interest</w:t>
      </w:r>
    </w:p>
    <w:p w14:paraId="65A11414" w14:textId="5C50DBF1" w:rsidR="00B82130" w:rsidRPr="002B31A8" w:rsidRDefault="00B82130" w:rsidP="00B82130">
      <w:pPr>
        <w:rPr>
          <w:rFonts w:cs="Times New Roman"/>
          <w:szCs w:val="24"/>
        </w:rPr>
      </w:pPr>
      <w:r w:rsidRPr="003373A1">
        <w:rPr>
          <w:rFonts w:cs="Times New Roman"/>
          <w:szCs w:val="24"/>
          <w:shd w:val="clear" w:color="auto" w:fill="FFFFFF"/>
        </w:rPr>
        <w:t>The Author</w:t>
      </w:r>
      <w:r w:rsidR="00A55114">
        <w:rPr>
          <w:rFonts w:cs="Times New Roman"/>
          <w:szCs w:val="24"/>
          <w:shd w:val="clear" w:color="auto" w:fill="FFFFFF"/>
        </w:rPr>
        <w:t>s</w:t>
      </w:r>
      <w:r w:rsidRPr="003373A1">
        <w:rPr>
          <w:rFonts w:cs="Times New Roman"/>
          <w:szCs w:val="24"/>
          <w:shd w:val="clear" w:color="auto" w:fill="FFFFFF"/>
        </w:rPr>
        <w:t xml:space="preserve"> declare that there is no conflict of interest.</w:t>
      </w:r>
    </w:p>
    <w:p w14:paraId="4B962AE1" w14:textId="77777777" w:rsidR="0032500F" w:rsidRPr="00E55E9F" w:rsidRDefault="0032500F" w:rsidP="002C3C05">
      <w:pPr>
        <w:pStyle w:val="Heading3"/>
        <w:rPr>
          <w:rFonts w:ascii="Times New Roman" w:hAnsi="Times New Roman" w:cs="Times New Roman"/>
        </w:rPr>
      </w:pPr>
      <w:r w:rsidRPr="00E55E9F">
        <w:rPr>
          <w:rFonts w:ascii="Times New Roman" w:hAnsi="Times New Roman" w:cs="Times New Roman"/>
        </w:rPr>
        <w:t>Funding</w:t>
      </w:r>
    </w:p>
    <w:p w14:paraId="7FA72DD4" w14:textId="59BC5638" w:rsidR="0032500F" w:rsidRPr="00E55E9F" w:rsidRDefault="0032500F" w:rsidP="0032500F">
      <w:pPr>
        <w:rPr>
          <w:rFonts w:cs="Times New Roman"/>
        </w:rPr>
      </w:pPr>
      <w:r w:rsidRPr="00E55E9F">
        <w:rPr>
          <w:rFonts w:cs="Times New Roman"/>
        </w:rPr>
        <w:t>The authors have no funding sources to report.</w:t>
      </w:r>
    </w:p>
    <w:p w14:paraId="638BB19D" w14:textId="77777777" w:rsidR="0032500F" w:rsidRPr="00E55E9F" w:rsidRDefault="0032500F" w:rsidP="002C3C05">
      <w:pPr>
        <w:pStyle w:val="Heading3"/>
        <w:rPr>
          <w:rFonts w:ascii="Times New Roman" w:hAnsi="Times New Roman" w:cs="Times New Roman"/>
        </w:rPr>
      </w:pPr>
      <w:r w:rsidRPr="00E55E9F">
        <w:rPr>
          <w:rFonts w:ascii="Times New Roman" w:hAnsi="Times New Roman" w:cs="Times New Roman"/>
        </w:rPr>
        <w:t>Author Contributions</w:t>
      </w:r>
    </w:p>
    <w:p w14:paraId="29963829" w14:textId="5F6B61C4" w:rsidR="003C01A9" w:rsidRDefault="0032500F" w:rsidP="00C04135">
      <w:r w:rsidRPr="00F31E31">
        <w:rPr>
          <w:b/>
          <w:bCs/>
        </w:rPr>
        <w:t>JIB-L:</w:t>
      </w:r>
      <w:r w:rsidRPr="00F31E31">
        <w:t xml:space="preserve"> Data Analysis, Investigation, Writing - Review &amp; Editing. </w:t>
      </w:r>
      <w:r w:rsidRPr="00F31E31">
        <w:rPr>
          <w:b/>
          <w:bCs/>
        </w:rPr>
        <w:t>CS</w:t>
      </w:r>
      <w:r w:rsidRPr="00F31E31">
        <w:t xml:space="preserve">: Data collection, Methodology, Writing – Review &amp; Editing. </w:t>
      </w:r>
      <w:r w:rsidRPr="00F31E31">
        <w:rPr>
          <w:b/>
          <w:bCs/>
        </w:rPr>
        <w:t>OCS:</w:t>
      </w:r>
      <w:r w:rsidRPr="00F31E31">
        <w:t xml:space="preserve"> Conceptualization, Investigation, Methodology, Data Analysis, Writing – Review &amp; Editing. </w:t>
      </w:r>
      <w:r w:rsidRPr="00F31E31">
        <w:rPr>
          <w:b/>
          <w:bCs/>
        </w:rPr>
        <w:t>RL:</w:t>
      </w:r>
      <w:r w:rsidRPr="00F31E31">
        <w:t xml:space="preserve"> Conceptualization, Investigation, Methodology, Writing – Review &amp; Editing. </w:t>
      </w:r>
      <w:r w:rsidRPr="00F31E31">
        <w:rPr>
          <w:b/>
          <w:bCs/>
        </w:rPr>
        <w:t>DM:</w:t>
      </w:r>
      <w:r w:rsidRPr="00F31E31">
        <w:t xml:space="preserve"> Conceptualization, Investigation, Methodology, Resources, Writing – Review &amp; Editing.</w:t>
      </w:r>
    </w:p>
    <w:p w14:paraId="70ADDDAD" w14:textId="0FFDEF9C" w:rsidR="00DC2DF1" w:rsidRPr="00F31E31" w:rsidRDefault="00DC2DF1" w:rsidP="00DC2DF1">
      <w:pPr>
        <w:pStyle w:val="Heading2"/>
        <w:rPr>
          <w:color w:val="1A1A1A"/>
        </w:rPr>
      </w:pPr>
      <w:r>
        <w:lastRenderedPageBreak/>
        <w:t>Figure</w:t>
      </w:r>
      <w:r w:rsidRPr="009001E2">
        <w:t xml:space="preserve"> 1</w:t>
      </w:r>
    </w:p>
    <w:p w14:paraId="239AC33F" w14:textId="2C5DDE71" w:rsidR="00DC2DF1" w:rsidRPr="00F31E31" w:rsidRDefault="00DC2DF1" w:rsidP="00DC2DF1">
      <w:pPr>
        <w:pStyle w:val="Heading2"/>
        <w:rPr>
          <w:color w:val="1A1A1A"/>
        </w:rPr>
      </w:pPr>
      <w:r>
        <w:t>Figure</w:t>
      </w:r>
      <w:r w:rsidRPr="009001E2">
        <w:t xml:space="preserve"> </w:t>
      </w:r>
      <w:r>
        <w:t>2</w:t>
      </w:r>
    </w:p>
    <w:p w14:paraId="7298C497" w14:textId="2361487D" w:rsidR="009001E2" w:rsidRPr="00F31E31" w:rsidRDefault="009001E2" w:rsidP="002C3C05">
      <w:pPr>
        <w:pStyle w:val="Heading2"/>
        <w:rPr>
          <w:color w:val="1A1A1A"/>
        </w:rPr>
      </w:pPr>
      <w:r w:rsidRPr="009001E2">
        <w:t>Table 1</w:t>
      </w:r>
    </w:p>
    <w:p w14:paraId="5B8D78CF" w14:textId="72E74395" w:rsidR="00D774BD" w:rsidRDefault="00D774BD" w:rsidP="002C3C05">
      <w:pPr>
        <w:pStyle w:val="Heading2"/>
      </w:pPr>
      <w:r w:rsidRPr="00D774BD">
        <w:t>Table 2</w:t>
      </w:r>
    </w:p>
    <w:p w14:paraId="69A140BD" w14:textId="5B4AEC8E" w:rsidR="00DC2DF1" w:rsidRPr="00DC2DF1" w:rsidRDefault="00DC2DF1" w:rsidP="00F62AC4">
      <w:pPr>
        <w:pStyle w:val="Heading2"/>
      </w:pPr>
      <w:r>
        <w:t>Supplement Materials</w:t>
      </w:r>
      <w:r w:rsidRPr="00F31E31">
        <w:rPr>
          <w:color w:val="1A1A1A"/>
        </w:rPr>
        <w:t xml:space="preserve"> </w:t>
      </w:r>
    </w:p>
    <w:p w14:paraId="31894A20" w14:textId="75005A54" w:rsidR="00CF5B91" w:rsidRPr="00F31E31" w:rsidRDefault="00364944" w:rsidP="002C3C05">
      <w:pPr>
        <w:pStyle w:val="Heading2"/>
      </w:pPr>
      <w:r w:rsidRPr="00F31E31">
        <w:t>References</w:t>
      </w:r>
    </w:p>
    <w:p w14:paraId="25A11C36" w14:textId="77777777" w:rsidR="00554F20" w:rsidRPr="00F31E31" w:rsidRDefault="00554F20" w:rsidP="00C04135">
      <w:pPr>
        <w:pStyle w:val="ListParagraph"/>
        <w:numPr>
          <w:ilvl w:val="0"/>
          <w:numId w:val="7"/>
        </w:numPr>
        <w:rPr>
          <w:shd w:val="clear" w:color="auto" w:fill="FFFFFF"/>
        </w:rPr>
      </w:pPr>
      <w:r w:rsidRPr="00F31E31">
        <w:rPr>
          <w:shd w:val="clear" w:color="auto" w:fill="FFFFFF"/>
        </w:rPr>
        <w:t>Maestripieri, D. (2012). Games Primates Play. An Undercover Investigation of the Evolution and Economics of Human Relationships. New York: Basic Books.</w:t>
      </w:r>
    </w:p>
    <w:p w14:paraId="30C41C55" w14:textId="77777777" w:rsidR="00554F20" w:rsidRPr="00F31E31" w:rsidRDefault="00554F20" w:rsidP="00C04135">
      <w:pPr>
        <w:pStyle w:val="ListParagraph"/>
        <w:numPr>
          <w:ilvl w:val="0"/>
          <w:numId w:val="7"/>
        </w:numPr>
      </w:pPr>
      <w:r w:rsidRPr="00F31E31">
        <w:t xml:space="preserve">Bentley, C. G., Galliher, R. V., &amp; Ferguson, T. J. (2007). Associations among aspects of interpersonal power and relationship functioning in adolescent romantic couples. </w:t>
      </w:r>
      <w:r w:rsidRPr="00F31E31">
        <w:rPr>
          <w:i/>
          <w:iCs/>
        </w:rPr>
        <w:t>Sex Roles, 57</w:t>
      </w:r>
      <w:r w:rsidRPr="00F31E31">
        <w:t xml:space="preserve">(7-8), 483-495. </w:t>
      </w:r>
      <w:hyperlink r:id="rId9" w:history="1">
        <w:r w:rsidRPr="00F31E31">
          <w:rPr>
            <w:rStyle w:val="Hyperlink"/>
            <w:rFonts w:cs="Times New Roman"/>
            <w:color w:val="000000" w:themeColor="text1"/>
            <w:szCs w:val="24"/>
            <w:shd w:val="clear" w:color="auto" w:fill="FCFCFC"/>
          </w:rPr>
          <w:t>https://doi.org/10.1007/s11199-007-9280-7</w:t>
        </w:r>
      </w:hyperlink>
      <w:r w:rsidRPr="00F31E31">
        <w:rPr>
          <w:shd w:val="clear" w:color="auto" w:fill="FCFCFC"/>
        </w:rPr>
        <w:t xml:space="preserve"> </w:t>
      </w:r>
    </w:p>
    <w:p w14:paraId="6E7FC51D" w14:textId="77777777" w:rsidR="00554F20" w:rsidRPr="00F31E31" w:rsidRDefault="00554F20" w:rsidP="00C04135">
      <w:pPr>
        <w:pStyle w:val="ListParagraph"/>
        <w:numPr>
          <w:ilvl w:val="0"/>
          <w:numId w:val="7"/>
        </w:numPr>
        <w:rPr>
          <w:rStyle w:val="Hyperlink"/>
          <w:rFonts w:cs="Times New Roman"/>
          <w:color w:val="000000" w:themeColor="text1"/>
          <w:szCs w:val="24"/>
          <w:shd w:val="clear" w:color="auto" w:fill="FFFFFF"/>
        </w:rPr>
      </w:pPr>
      <w:r w:rsidRPr="00F31E31">
        <w:rPr>
          <w:shd w:val="clear" w:color="auto" w:fill="FFFFFF"/>
        </w:rPr>
        <w:t>Dunbar, N. E., &amp; Burgoon, J. K. (2005). Perceptions of power and interactional dominance in interpersonal relationships. </w:t>
      </w:r>
      <w:r w:rsidRPr="00F31E31">
        <w:rPr>
          <w:i/>
          <w:iCs/>
          <w:shd w:val="clear" w:color="auto" w:fill="FFFFFF"/>
        </w:rPr>
        <w:t>Journal of Social and Personal Relationships</w:t>
      </w:r>
      <w:r w:rsidRPr="00F31E31">
        <w:rPr>
          <w:shd w:val="clear" w:color="auto" w:fill="FFFFFF"/>
        </w:rPr>
        <w:t>, </w:t>
      </w:r>
      <w:r w:rsidRPr="00F31E31">
        <w:rPr>
          <w:i/>
          <w:iCs/>
          <w:shd w:val="clear" w:color="auto" w:fill="FFFFFF"/>
        </w:rPr>
        <w:t>22</w:t>
      </w:r>
      <w:r w:rsidRPr="00F31E31">
        <w:rPr>
          <w:shd w:val="clear" w:color="auto" w:fill="FFFFFF"/>
        </w:rPr>
        <w:t xml:space="preserve">(2), 207-233. </w:t>
      </w:r>
      <w:hyperlink r:id="rId10" w:history="1">
        <w:r w:rsidRPr="00F31E31">
          <w:rPr>
            <w:rStyle w:val="Hyperlink"/>
            <w:rFonts w:cs="Times New Roman"/>
            <w:color w:val="000000" w:themeColor="text1"/>
            <w:szCs w:val="24"/>
            <w:shd w:val="clear" w:color="auto" w:fill="FFFFFF"/>
          </w:rPr>
          <w:t>https://doi.org/10.1177/0265407505050944</w:t>
        </w:r>
      </w:hyperlink>
    </w:p>
    <w:sectPr w:rsidR="00554F20" w:rsidRPr="00F31E31" w:rsidSect="00435FD3">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42C49" w14:textId="77777777" w:rsidR="00435FD3" w:rsidRDefault="00435FD3" w:rsidP="00C04135">
      <w:r>
        <w:separator/>
      </w:r>
    </w:p>
  </w:endnote>
  <w:endnote w:type="continuationSeparator" w:id="0">
    <w:p w14:paraId="79F8F9EB" w14:textId="77777777" w:rsidR="00435FD3" w:rsidRDefault="00435FD3" w:rsidP="00C0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81330" w14:textId="77777777" w:rsidR="00074BFF" w:rsidRDefault="00074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8742130"/>
      <w:docPartObj>
        <w:docPartGallery w:val="Page Numbers (Bottom of Page)"/>
        <w:docPartUnique/>
      </w:docPartObj>
    </w:sdtPr>
    <w:sdtContent>
      <w:sdt>
        <w:sdtPr>
          <w:id w:val="-1769616900"/>
          <w:docPartObj>
            <w:docPartGallery w:val="Page Numbers (Top of Page)"/>
            <w:docPartUnique/>
          </w:docPartObj>
        </w:sdtPr>
        <w:sdtContent>
          <w:p w14:paraId="1455A2E0" w14:textId="17513579" w:rsidR="00556A70" w:rsidRDefault="00F9201A" w:rsidP="00C04135">
            <w:pPr>
              <w:pStyle w:val="Footer"/>
            </w:pPr>
            <w:r>
              <w:ptab w:relativeTo="margin" w:alignment="right" w:leader="none"/>
            </w:r>
          </w:p>
        </w:sdtContent>
      </w:sdt>
    </w:sdtContent>
  </w:sdt>
  <w:p w14:paraId="6AA85D26" w14:textId="47A958C9" w:rsidR="00556A70" w:rsidRDefault="00C776D8" w:rsidP="00C776D8">
    <w:pPr>
      <w:pStyle w:val="Footer"/>
      <w:jc w:val="right"/>
    </w:pPr>
    <w:r w:rsidRPr="003B4E18">
      <w:rPr>
        <w:b/>
        <w:bCs/>
        <w:i/>
        <w:iCs/>
        <w:szCs w:val="24"/>
      </w:rPr>
      <w:t xml:space="preserve">Page </w:t>
    </w:r>
    <w:r w:rsidRPr="003B4E18">
      <w:rPr>
        <w:b/>
        <w:bCs/>
        <w:i/>
        <w:iCs/>
        <w:szCs w:val="24"/>
      </w:rPr>
      <w:fldChar w:fldCharType="begin"/>
    </w:r>
    <w:r w:rsidRPr="003B4E18">
      <w:rPr>
        <w:b/>
        <w:bCs/>
        <w:i/>
        <w:iCs/>
        <w:szCs w:val="24"/>
      </w:rPr>
      <w:instrText xml:space="preserve"> PAGE </w:instrText>
    </w:r>
    <w:r w:rsidRPr="003B4E18">
      <w:rPr>
        <w:b/>
        <w:bCs/>
        <w:i/>
        <w:iCs/>
        <w:szCs w:val="24"/>
      </w:rPr>
      <w:fldChar w:fldCharType="separate"/>
    </w:r>
    <w:r>
      <w:rPr>
        <w:b/>
        <w:bCs/>
        <w:i/>
        <w:iCs/>
      </w:rPr>
      <w:t>2</w:t>
    </w:r>
    <w:r w:rsidRPr="003B4E18">
      <w:rPr>
        <w:b/>
        <w:bCs/>
        <w:i/>
        <w:iCs/>
        <w:szCs w:val="24"/>
      </w:rPr>
      <w:fldChar w:fldCharType="end"/>
    </w:r>
    <w:r w:rsidRPr="003B4E18">
      <w:rPr>
        <w:b/>
        <w:bCs/>
        <w:i/>
        <w:iCs/>
        <w:szCs w:val="24"/>
      </w:rPr>
      <w:t xml:space="preserve"> of </w:t>
    </w:r>
    <w:r w:rsidRPr="003B4E18">
      <w:rPr>
        <w:b/>
        <w:bCs/>
        <w:i/>
        <w:iCs/>
        <w:szCs w:val="24"/>
      </w:rPr>
      <w:fldChar w:fldCharType="begin"/>
    </w:r>
    <w:r w:rsidRPr="003B4E18">
      <w:rPr>
        <w:b/>
        <w:bCs/>
        <w:i/>
        <w:iCs/>
        <w:szCs w:val="24"/>
      </w:rPr>
      <w:instrText xml:space="preserve"> NUMPAGES  </w:instrText>
    </w:r>
    <w:r w:rsidRPr="003B4E18">
      <w:rPr>
        <w:b/>
        <w:bCs/>
        <w:i/>
        <w:iCs/>
        <w:szCs w:val="24"/>
      </w:rPr>
      <w:fldChar w:fldCharType="separate"/>
    </w:r>
    <w:r>
      <w:rPr>
        <w:b/>
        <w:bCs/>
        <w:i/>
        <w:iCs/>
      </w:rPr>
      <w:t>4</w:t>
    </w:r>
    <w:r w:rsidRPr="003B4E18">
      <w:rPr>
        <w:b/>
        <w:bCs/>
        <w:i/>
        <w:i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E19A7" w14:textId="77777777" w:rsidR="003B0015" w:rsidRDefault="003B0015">
    <w:pPr>
      <w:pStyle w:val="Footer"/>
      <w:rPr>
        <w:sz w:val="20"/>
        <w:szCs w:val="20"/>
      </w:rPr>
    </w:pPr>
  </w:p>
  <w:p w14:paraId="67483408" w14:textId="77777777" w:rsidR="003B0015" w:rsidRDefault="003B0015">
    <w:pPr>
      <w:pStyle w:val="Footer"/>
      <w:rPr>
        <w:sz w:val="20"/>
        <w:szCs w:val="20"/>
      </w:rPr>
    </w:pPr>
  </w:p>
  <w:p w14:paraId="6EE7688C" w14:textId="3ACDA9DC" w:rsidR="00F643B8" w:rsidRDefault="00F643B8">
    <w:pPr>
      <w:pStyle w:val="Footer"/>
      <w:rPr>
        <w:sz w:val="20"/>
        <w:szCs w:val="20"/>
      </w:rPr>
    </w:pPr>
    <w:r w:rsidRPr="00F643B8">
      <w:rPr>
        <w:sz w:val="20"/>
        <w:szCs w:val="20"/>
      </w:rPr>
      <w:t xml:space="preserve">© The Author(s) 2024. </w:t>
    </w:r>
    <w:r w:rsidRPr="0087710D">
      <w:rPr>
        <w:b/>
        <w:bCs/>
        <w:sz w:val="20"/>
        <w:szCs w:val="20"/>
      </w:rPr>
      <w:t>Open Access</w:t>
    </w:r>
    <w:r w:rsidRPr="00F643B8">
      <w:rPr>
        <w:sz w:val="20"/>
        <w:szCs w:val="20"/>
      </w:rPr>
      <w:t xml:space="preserve"> This article is licensed under a Creative Commons Attribution 4.0 International License (</w:t>
    </w:r>
    <w:hyperlink r:id="rId1" w:history="1">
      <w:r w:rsidRPr="0087710D">
        <w:rPr>
          <w:rStyle w:val="Hyperlink"/>
          <w:sz w:val="20"/>
          <w:szCs w:val="20"/>
        </w:rPr>
        <w:t>https://creativecommons.org/licenses/by/4.0</w:t>
      </w:r>
    </w:hyperlink>
    <w:r w:rsidRPr="00F643B8">
      <w:rPr>
        <w:sz w:val="20"/>
        <w:szCs w:val="20"/>
      </w:rPr>
      <w:t>), which permits unrestricted use, sharing, adaptation, distribution and reproduction in any medium or format, for any purpose, even commercially, as long as you give appropriate credit to the original author(s) and the source, provide a link to the Creative Commons license, and indicate if changes were made.</w:t>
    </w:r>
  </w:p>
  <w:p w14:paraId="4057BB70" w14:textId="77777777" w:rsidR="005F5431" w:rsidRDefault="005F5431">
    <w:pPr>
      <w:pStyle w:val="Footer"/>
      <w:rPr>
        <w:sz w:val="20"/>
        <w:szCs w:val="20"/>
      </w:rPr>
    </w:pPr>
  </w:p>
  <w:p w14:paraId="2C40F96A" w14:textId="2B0E88AF" w:rsidR="005F5431" w:rsidRPr="00F643B8" w:rsidRDefault="008E33D7">
    <w:pPr>
      <w:pStyle w:val="Footer"/>
      <w:rPr>
        <w:sz w:val="20"/>
        <w:szCs w:val="20"/>
      </w:rPr>
    </w:pPr>
    <w:r w:rsidRPr="000712B9">
      <w:rPr>
        <w:rFonts w:ascii="Palatino Linotype" w:eastAsia="Calibri" w:hAnsi="Palatino Linotype" w:cs="Times New Roman"/>
        <w:b/>
        <w:bCs/>
        <w:color w:val="2F5496"/>
        <w:sz w:val="48"/>
        <w:szCs w:val="48"/>
      </w:rPr>
      <w:t>TISJ</w:t>
    </w:r>
    <w:r>
      <w:rPr>
        <w:sz w:val="20"/>
        <w:szCs w:val="20"/>
      </w:rPr>
      <w:t xml:space="preserve"> </w:t>
    </w:r>
    <w:r w:rsidR="005F5431">
      <w:rPr>
        <w:sz w:val="20"/>
        <w:szCs w:val="20"/>
      </w:rPr>
      <w:ptab w:relativeTo="margin" w:alignment="right" w:leader="none"/>
    </w:r>
    <w:hyperlink r:id="rId2" w:history="1">
      <w:r w:rsidR="005F5431" w:rsidRPr="00561258">
        <w:rPr>
          <w:rStyle w:val="Hyperlink"/>
          <w:sz w:val="20"/>
          <w:szCs w:val="20"/>
        </w:rPr>
        <w:t>https://journal.topitalianscientists.org</w:t>
      </w:r>
    </w:hyperlink>
    <w:r w:rsidR="005F5431">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905EF" w14:textId="77777777" w:rsidR="00435FD3" w:rsidRDefault="00435FD3" w:rsidP="00C04135">
      <w:r>
        <w:separator/>
      </w:r>
    </w:p>
  </w:footnote>
  <w:footnote w:type="continuationSeparator" w:id="0">
    <w:p w14:paraId="72DB6D8D" w14:textId="77777777" w:rsidR="00435FD3" w:rsidRDefault="00435FD3" w:rsidP="00C04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28048381"/>
      <w:docPartObj>
        <w:docPartGallery w:val="Page Numbers (Top of Page)"/>
        <w:docPartUnique/>
      </w:docPartObj>
    </w:sdtPr>
    <w:sdtContent>
      <w:p w14:paraId="2067F673" w14:textId="0DBB373A" w:rsidR="00181B54" w:rsidRDefault="00181B54" w:rsidP="00C0413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02BCB">
          <w:rPr>
            <w:rStyle w:val="PageNumber"/>
            <w:noProof/>
          </w:rPr>
          <w:t>2</w:t>
        </w:r>
        <w:r>
          <w:rPr>
            <w:rStyle w:val="PageNumber"/>
          </w:rPr>
          <w:fldChar w:fldCharType="end"/>
        </w:r>
      </w:p>
    </w:sdtContent>
  </w:sdt>
  <w:p w14:paraId="24710F62" w14:textId="77777777" w:rsidR="00181B54" w:rsidRDefault="00181B54" w:rsidP="00C041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0314A" w14:textId="31B4FE51" w:rsidR="003F38D8" w:rsidRPr="00925BE9" w:rsidRDefault="008C69CD" w:rsidP="003F38D8">
    <w:pPr>
      <w:pStyle w:val="Header"/>
      <w:rPr>
        <w:i/>
        <w:iCs/>
      </w:rPr>
    </w:pPr>
    <w:r w:rsidRPr="008C69CD">
      <w:rPr>
        <w:i/>
        <w:iCs/>
      </w:rPr>
      <w:t>Borráz-León</w:t>
    </w:r>
    <w:r w:rsidRPr="008C69CD">
      <w:rPr>
        <w:i/>
        <w:iCs/>
        <w:szCs w:val="24"/>
      </w:rPr>
      <w:t xml:space="preserve"> et al. T</w:t>
    </w:r>
    <w:r>
      <w:rPr>
        <w:i/>
        <w:iCs/>
        <w:szCs w:val="24"/>
      </w:rPr>
      <w:t>ISJ</w:t>
    </w:r>
    <w:r w:rsidRPr="008C69CD">
      <w:rPr>
        <w:i/>
        <w:iCs/>
        <w:szCs w:val="24"/>
      </w:rPr>
      <w:t xml:space="preserve"> 2024;1</w:t>
    </w:r>
    <w:r>
      <w:rPr>
        <w:i/>
        <w:iCs/>
        <w:szCs w:val="24"/>
      </w:rPr>
      <w:t>(</w:t>
    </w:r>
    <w:r w:rsidRPr="008C69CD">
      <w:rPr>
        <w:i/>
        <w:iCs/>
        <w:szCs w:val="24"/>
      </w:rPr>
      <w:t>1</w:t>
    </w:r>
    <w:r>
      <w:rPr>
        <w:i/>
        <w:iCs/>
        <w:szCs w:val="24"/>
      </w:rPr>
      <w:t>)</w:t>
    </w:r>
    <w:r w:rsidR="003F38D8">
      <w:rPr>
        <w:i/>
        <w:iCs/>
        <w:szCs w:val="24"/>
      </w:rPr>
      <w:t>;</w:t>
    </w:r>
    <w:r w:rsidR="00F643B8">
      <w:rPr>
        <w:color w:val="000000" w:themeColor="text1"/>
        <w:sz w:val="22"/>
      </w:rPr>
      <w:t xml:space="preserve"> </w:t>
    </w:r>
    <w:r w:rsidR="003F38D8" w:rsidRPr="00925BE9">
      <w:rPr>
        <w:rFonts w:cs="Times New Roman"/>
        <w:i/>
        <w:iCs/>
        <w:szCs w:val="24"/>
      </w:rPr>
      <w:t>https://doi.org/10.62684/</w:t>
    </w:r>
    <w:r w:rsidR="003F38D8">
      <w:rPr>
        <w:rFonts w:cs="Times New Roman"/>
        <w:i/>
        <w:iCs/>
        <w:szCs w:val="24"/>
      </w:rPr>
      <w:t>....</w:t>
    </w:r>
  </w:p>
  <w:p w14:paraId="03C4CAE9" w14:textId="33AFC644" w:rsidR="00402BCB" w:rsidRPr="00402BCB" w:rsidRDefault="00402BCB" w:rsidP="00402BCB">
    <w:pPr>
      <w:pStyle w:val="Header"/>
      <w:jc w:val="left"/>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48863" w14:textId="1548B83E" w:rsidR="009504F8" w:rsidRDefault="00022939" w:rsidP="00F643B8">
    <w:pPr>
      <w:pStyle w:val="Header"/>
      <w:rPr>
        <w:b/>
        <w:bCs/>
        <w:color w:val="2F5496" w:themeColor="accent1" w:themeShade="BF"/>
        <w:sz w:val="36"/>
        <w:szCs w:val="36"/>
      </w:rPr>
    </w:pPr>
    <w:r w:rsidRPr="00022939">
      <w:rPr>
        <w:i/>
        <w:iCs/>
      </w:rPr>
      <w:t>Borráz-León et</w:t>
    </w:r>
    <w:r w:rsidR="008C69CD" w:rsidRPr="008C69CD">
      <w:rPr>
        <w:i/>
        <w:iCs/>
        <w:szCs w:val="24"/>
      </w:rPr>
      <w:t xml:space="preserve"> al. T</w:t>
    </w:r>
    <w:r w:rsidR="008C69CD">
      <w:rPr>
        <w:i/>
        <w:iCs/>
        <w:szCs w:val="24"/>
      </w:rPr>
      <w:t>ISJ</w:t>
    </w:r>
    <w:r w:rsidR="008C69CD" w:rsidRPr="008C69CD">
      <w:rPr>
        <w:i/>
        <w:iCs/>
        <w:szCs w:val="24"/>
      </w:rPr>
      <w:t xml:space="preserve"> 2024;</w:t>
    </w:r>
    <w:r>
      <w:rPr>
        <w:i/>
        <w:iCs/>
        <w:szCs w:val="24"/>
      </w:rPr>
      <w:t>1</w:t>
    </w:r>
    <w:r w:rsidR="008C69CD">
      <w:rPr>
        <w:i/>
        <w:iCs/>
        <w:szCs w:val="24"/>
      </w:rPr>
      <w:t>(</w:t>
    </w:r>
    <w:r>
      <w:rPr>
        <w:i/>
        <w:iCs/>
        <w:szCs w:val="24"/>
      </w:rPr>
      <w:t>1</w:t>
    </w:r>
    <w:r w:rsidR="008C69CD">
      <w:rPr>
        <w:i/>
        <w:iCs/>
        <w:szCs w:val="24"/>
      </w:rPr>
      <w:t>)</w:t>
    </w:r>
    <w:r w:rsidR="00F643B8" w:rsidRPr="008C69CD">
      <w:rPr>
        <w:i/>
        <w:iCs/>
        <w:color w:val="2F5496" w:themeColor="accent1" w:themeShade="BF"/>
        <w:sz w:val="36"/>
        <w:szCs w:val="36"/>
      </w:rPr>
      <w:t xml:space="preserve"> </w:t>
    </w:r>
    <w:r w:rsidR="00F643B8">
      <w:rPr>
        <w:color w:val="2F5496" w:themeColor="accent1" w:themeShade="BF"/>
        <w:sz w:val="36"/>
        <w:szCs w:val="36"/>
      </w:rPr>
      <w:tab/>
    </w:r>
    <w:r w:rsidR="00CE314F">
      <w:rPr>
        <w:color w:val="2F5496" w:themeColor="accent1" w:themeShade="BF"/>
        <w:sz w:val="36"/>
        <w:szCs w:val="36"/>
      </w:rPr>
      <w:t xml:space="preserve">          </w:t>
    </w:r>
    <w:r w:rsidR="009504F8">
      <w:rPr>
        <w:color w:val="2F5496" w:themeColor="accent1" w:themeShade="BF"/>
        <w:sz w:val="36"/>
        <w:szCs w:val="36"/>
      </w:rPr>
      <w:ptab w:relativeTo="margin" w:alignment="right" w:leader="none"/>
    </w:r>
    <w:r w:rsidR="00F643B8" w:rsidRPr="00CE314F">
      <w:rPr>
        <w:b/>
        <w:bCs/>
        <w:color w:val="2F5496" w:themeColor="accent1" w:themeShade="BF"/>
        <w:sz w:val="36"/>
        <w:szCs w:val="36"/>
      </w:rPr>
      <w:t xml:space="preserve">Top Italian Scientists </w:t>
    </w:r>
  </w:p>
  <w:p w14:paraId="7045A1EA" w14:textId="772C1902" w:rsidR="00F643B8" w:rsidRDefault="003F38D8" w:rsidP="00F643B8">
    <w:pPr>
      <w:pStyle w:val="Header"/>
      <w:rPr>
        <w:szCs w:val="24"/>
      </w:rPr>
    </w:pPr>
    <w:r w:rsidRPr="00925BE9">
      <w:rPr>
        <w:rFonts w:cs="Times New Roman"/>
        <w:i/>
        <w:iCs/>
        <w:szCs w:val="24"/>
      </w:rPr>
      <w:t>https://doi.org/10.62684/</w:t>
    </w:r>
    <w:r>
      <w:rPr>
        <w:rFonts w:cs="Times New Roman"/>
        <w:i/>
        <w:iCs/>
        <w:szCs w:val="24"/>
      </w:rPr>
      <w:t>...</w:t>
    </w:r>
    <w:r w:rsidR="009504F8">
      <w:rPr>
        <w:b/>
        <w:bCs/>
        <w:color w:val="2F5496" w:themeColor="accent1" w:themeShade="BF"/>
        <w:sz w:val="36"/>
        <w:szCs w:val="36"/>
      </w:rPr>
      <w:ptab w:relativeTo="margin" w:alignment="right" w:leader="none"/>
    </w:r>
    <w:r w:rsidR="00F643B8" w:rsidRPr="00CE314F">
      <w:rPr>
        <w:b/>
        <w:bCs/>
        <w:color w:val="2F5496" w:themeColor="accent1" w:themeShade="BF"/>
        <w:sz w:val="36"/>
        <w:szCs w:val="36"/>
      </w:rPr>
      <w:t>Journal</w:t>
    </w:r>
    <w:r w:rsidR="00CE314F">
      <w:rPr>
        <w:b/>
        <w:bCs/>
        <w:color w:val="2F5496" w:themeColor="accent1" w:themeShade="BF"/>
        <w:sz w:val="36"/>
        <w:szCs w:val="36"/>
      </w:rPr>
      <w:ptab w:relativeTo="margin" w:alignment="right" w:leader="none"/>
    </w:r>
  </w:p>
  <w:p w14:paraId="48BC8044" w14:textId="77777777" w:rsidR="00F643B8" w:rsidRDefault="00F643B8" w:rsidP="00F643B8">
    <w:pPr>
      <w:pStyle w:val="Header"/>
      <w:jc w:val="right"/>
      <w:rPr>
        <w:color w:val="ED7D31" w:themeColor="accent2"/>
        <w:sz w:val="28"/>
        <w:szCs w:val="28"/>
      </w:rPr>
    </w:pPr>
  </w:p>
  <w:p w14:paraId="1757D1B0" w14:textId="6C729629" w:rsidR="00402BCB" w:rsidRDefault="008C69CD" w:rsidP="00D96B89">
    <w:pPr>
      <w:jc w:val="left"/>
    </w:pPr>
    <w:r w:rsidRPr="008C69CD">
      <w:rPr>
        <w:lang w:val="en-GB" w:eastAsia="en-GB"/>
      </w:rPr>
      <w:t>Open Access | Article</w:t>
    </w:r>
    <w:r w:rsidR="00461A6E">
      <w:rPr>
        <w:lang w:val="en-GB" w:eastAsia="en-GB"/>
      </w:rPr>
      <w:t xml:space="preserve"> Type</w:t>
    </w:r>
    <w:r w:rsidRPr="008C69CD">
      <w:rPr>
        <w:lang w:val="en-GB" w:eastAsia="en-GB"/>
      </w:rPr>
      <w:t xml:space="preserve"> | </w:t>
    </w:r>
    <w:r w:rsidR="00461A6E">
      <w:rPr>
        <w:lang w:val="en-GB" w:eastAsia="en-GB"/>
      </w:rPr>
      <w:t>TIS Macroarea</w:t>
    </w:r>
    <w:r w:rsidR="00637CC1" w:rsidRPr="00637CC1">
      <w:t xml:space="preserve"> </w:t>
    </w:r>
    <w:r w:rsidR="00637CC1">
      <w:ptab w:relativeTo="margin" w:alignment="right" w:leader="none"/>
    </w:r>
    <w:r w:rsidR="00637CC1" w:rsidRPr="00637CC1">
      <w:rPr>
        <w:sz w:val="28"/>
        <w:szCs w:val="28"/>
        <w:lang w:val="en-GB" w:eastAsia="en-GB"/>
      </w:rPr>
      <w:t>ISSN 3033-5132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C62CE"/>
    <w:multiLevelType w:val="multilevel"/>
    <w:tmpl w:val="9814C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211533"/>
    <w:multiLevelType w:val="multilevel"/>
    <w:tmpl w:val="EF46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725AE3"/>
    <w:multiLevelType w:val="multilevel"/>
    <w:tmpl w:val="EEE0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7966FF"/>
    <w:multiLevelType w:val="hybridMultilevel"/>
    <w:tmpl w:val="708C25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613B1"/>
    <w:multiLevelType w:val="hybridMultilevel"/>
    <w:tmpl w:val="4516A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475C02"/>
    <w:multiLevelType w:val="hybridMultilevel"/>
    <w:tmpl w:val="EB42E6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A0762C8"/>
    <w:multiLevelType w:val="multilevel"/>
    <w:tmpl w:val="A4CA4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6E66E8"/>
    <w:multiLevelType w:val="hybridMultilevel"/>
    <w:tmpl w:val="467438B2"/>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9387445">
    <w:abstractNumId w:val="5"/>
  </w:num>
  <w:num w:numId="2" w16cid:durableId="1731924269">
    <w:abstractNumId w:val="3"/>
  </w:num>
  <w:num w:numId="3" w16cid:durableId="1316446017">
    <w:abstractNumId w:val="7"/>
  </w:num>
  <w:num w:numId="4" w16cid:durableId="1617637742">
    <w:abstractNumId w:val="0"/>
  </w:num>
  <w:num w:numId="5" w16cid:durableId="458380203">
    <w:abstractNumId w:val="2"/>
  </w:num>
  <w:num w:numId="6" w16cid:durableId="1683431439">
    <w:abstractNumId w:val="1"/>
  </w:num>
  <w:num w:numId="7" w16cid:durableId="790786439">
    <w:abstractNumId w:val="4"/>
  </w:num>
  <w:num w:numId="8" w16cid:durableId="16695568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2BD"/>
    <w:rsid w:val="00000A7B"/>
    <w:rsid w:val="00002116"/>
    <w:rsid w:val="000029BD"/>
    <w:rsid w:val="00003107"/>
    <w:rsid w:val="0000391E"/>
    <w:rsid w:val="0000674D"/>
    <w:rsid w:val="00011F2E"/>
    <w:rsid w:val="000128BC"/>
    <w:rsid w:val="000137EE"/>
    <w:rsid w:val="0001571C"/>
    <w:rsid w:val="000168FA"/>
    <w:rsid w:val="00022939"/>
    <w:rsid w:val="000244EB"/>
    <w:rsid w:val="00025307"/>
    <w:rsid w:val="00026299"/>
    <w:rsid w:val="00032AC6"/>
    <w:rsid w:val="000341E2"/>
    <w:rsid w:val="00034F51"/>
    <w:rsid w:val="00043F06"/>
    <w:rsid w:val="0004480F"/>
    <w:rsid w:val="00044ADB"/>
    <w:rsid w:val="00045D32"/>
    <w:rsid w:val="00047C15"/>
    <w:rsid w:val="00051C5D"/>
    <w:rsid w:val="00052AB4"/>
    <w:rsid w:val="000564FD"/>
    <w:rsid w:val="00056632"/>
    <w:rsid w:val="0005664B"/>
    <w:rsid w:val="000745D3"/>
    <w:rsid w:val="000749FE"/>
    <w:rsid w:val="00074BFF"/>
    <w:rsid w:val="00075B6C"/>
    <w:rsid w:val="00080FE9"/>
    <w:rsid w:val="0008161A"/>
    <w:rsid w:val="00081CCF"/>
    <w:rsid w:val="000837C1"/>
    <w:rsid w:val="00086559"/>
    <w:rsid w:val="00086CCE"/>
    <w:rsid w:val="00086E1B"/>
    <w:rsid w:val="0009053B"/>
    <w:rsid w:val="00097ECE"/>
    <w:rsid w:val="000B411D"/>
    <w:rsid w:val="000B6AA4"/>
    <w:rsid w:val="000B7A5D"/>
    <w:rsid w:val="000C10A0"/>
    <w:rsid w:val="000C39C3"/>
    <w:rsid w:val="000C5D45"/>
    <w:rsid w:val="000C6508"/>
    <w:rsid w:val="000D2CB6"/>
    <w:rsid w:val="000D438A"/>
    <w:rsid w:val="000D50C6"/>
    <w:rsid w:val="000D5EEE"/>
    <w:rsid w:val="000D764E"/>
    <w:rsid w:val="000D769A"/>
    <w:rsid w:val="000E2921"/>
    <w:rsid w:val="000E47E0"/>
    <w:rsid w:val="000E60CD"/>
    <w:rsid w:val="000E7E2C"/>
    <w:rsid w:val="000F7114"/>
    <w:rsid w:val="00101A49"/>
    <w:rsid w:val="00101E9E"/>
    <w:rsid w:val="00102010"/>
    <w:rsid w:val="00102765"/>
    <w:rsid w:val="001045D4"/>
    <w:rsid w:val="001049BB"/>
    <w:rsid w:val="00104C3B"/>
    <w:rsid w:val="001066F3"/>
    <w:rsid w:val="00111B41"/>
    <w:rsid w:val="00120504"/>
    <w:rsid w:val="00120C17"/>
    <w:rsid w:val="0012646E"/>
    <w:rsid w:val="00130338"/>
    <w:rsid w:val="0013050F"/>
    <w:rsid w:val="00135C11"/>
    <w:rsid w:val="001402FC"/>
    <w:rsid w:val="00141847"/>
    <w:rsid w:val="00141DF9"/>
    <w:rsid w:val="00147901"/>
    <w:rsid w:val="001513AB"/>
    <w:rsid w:val="00154E55"/>
    <w:rsid w:val="001555E3"/>
    <w:rsid w:val="00156D38"/>
    <w:rsid w:val="0016382A"/>
    <w:rsid w:val="00163CA2"/>
    <w:rsid w:val="0016541E"/>
    <w:rsid w:val="00166F55"/>
    <w:rsid w:val="001717AE"/>
    <w:rsid w:val="00173B58"/>
    <w:rsid w:val="001773CF"/>
    <w:rsid w:val="001806E3"/>
    <w:rsid w:val="001814C5"/>
    <w:rsid w:val="00181B3A"/>
    <w:rsid w:val="00181B54"/>
    <w:rsid w:val="00181DB5"/>
    <w:rsid w:val="00182B6D"/>
    <w:rsid w:val="001900C7"/>
    <w:rsid w:val="001940A6"/>
    <w:rsid w:val="001976BF"/>
    <w:rsid w:val="001A2E08"/>
    <w:rsid w:val="001A3F33"/>
    <w:rsid w:val="001A5EEC"/>
    <w:rsid w:val="001B44E7"/>
    <w:rsid w:val="001B50D6"/>
    <w:rsid w:val="001B65C1"/>
    <w:rsid w:val="001C0C52"/>
    <w:rsid w:val="001C261F"/>
    <w:rsid w:val="001C36D3"/>
    <w:rsid w:val="001C4895"/>
    <w:rsid w:val="001C567B"/>
    <w:rsid w:val="001C6AD5"/>
    <w:rsid w:val="001D2DC2"/>
    <w:rsid w:val="001D4026"/>
    <w:rsid w:val="001D74F5"/>
    <w:rsid w:val="001D77CD"/>
    <w:rsid w:val="001E0BCB"/>
    <w:rsid w:val="001E57D8"/>
    <w:rsid w:val="001E790C"/>
    <w:rsid w:val="001F3DBE"/>
    <w:rsid w:val="0020231D"/>
    <w:rsid w:val="002044BA"/>
    <w:rsid w:val="00205A56"/>
    <w:rsid w:val="002117C7"/>
    <w:rsid w:val="002125B6"/>
    <w:rsid w:val="00216BBF"/>
    <w:rsid w:val="00220099"/>
    <w:rsid w:val="00221ECF"/>
    <w:rsid w:val="002220A7"/>
    <w:rsid w:val="00223EE0"/>
    <w:rsid w:val="002240CC"/>
    <w:rsid w:val="00224948"/>
    <w:rsid w:val="0023007B"/>
    <w:rsid w:val="00233BD2"/>
    <w:rsid w:val="00233EB4"/>
    <w:rsid w:val="0023452E"/>
    <w:rsid w:val="0023481A"/>
    <w:rsid w:val="002370D4"/>
    <w:rsid w:val="0024146E"/>
    <w:rsid w:val="00242127"/>
    <w:rsid w:val="002442D1"/>
    <w:rsid w:val="00245DFB"/>
    <w:rsid w:val="00250AC1"/>
    <w:rsid w:val="00251D62"/>
    <w:rsid w:val="00252428"/>
    <w:rsid w:val="00254336"/>
    <w:rsid w:val="002549F0"/>
    <w:rsid w:val="00255C26"/>
    <w:rsid w:val="00260DBE"/>
    <w:rsid w:val="00264B2A"/>
    <w:rsid w:val="00265AF1"/>
    <w:rsid w:val="00266820"/>
    <w:rsid w:val="002669D8"/>
    <w:rsid w:val="002707DB"/>
    <w:rsid w:val="0027138B"/>
    <w:rsid w:val="002740A4"/>
    <w:rsid w:val="0027449F"/>
    <w:rsid w:val="00275E2B"/>
    <w:rsid w:val="0027770A"/>
    <w:rsid w:val="00277AB7"/>
    <w:rsid w:val="00281DCA"/>
    <w:rsid w:val="002821FA"/>
    <w:rsid w:val="00285804"/>
    <w:rsid w:val="0028734D"/>
    <w:rsid w:val="00287997"/>
    <w:rsid w:val="002A4D4C"/>
    <w:rsid w:val="002A5EB7"/>
    <w:rsid w:val="002A61E8"/>
    <w:rsid w:val="002B513C"/>
    <w:rsid w:val="002B71D5"/>
    <w:rsid w:val="002B7A97"/>
    <w:rsid w:val="002C290B"/>
    <w:rsid w:val="002C2D89"/>
    <w:rsid w:val="002C2FBE"/>
    <w:rsid w:val="002C3C05"/>
    <w:rsid w:val="002C3E22"/>
    <w:rsid w:val="002C5D9E"/>
    <w:rsid w:val="002C5E4D"/>
    <w:rsid w:val="002C6E3C"/>
    <w:rsid w:val="002D1C39"/>
    <w:rsid w:val="002D37EB"/>
    <w:rsid w:val="002D438F"/>
    <w:rsid w:val="002D46DD"/>
    <w:rsid w:val="002D5C6B"/>
    <w:rsid w:val="002D6484"/>
    <w:rsid w:val="002E25FC"/>
    <w:rsid w:val="002E4E9E"/>
    <w:rsid w:val="002E77CC"/>
    <w:rsid w:val="002F03CF"/>
    <w:rsid w:val="002F0622"/>
    <w:rsid w:val="002F084E"/>
    <w:rsid w:val="002F15B8"/>
    <w:rsid w:val="002F372C"/>
    <w:rsid w:val="002F53B2"/>
    <w:rsid w:val="002F67AC"/>
    <w:rsid w:val="002F789F"/>
    <w:rsid w:val="0030093C"/>
    <w:rsid w:val="00306947"/>
    <w:rsid w:val="00313B6D"/>
    <w:rsid w:val="003142DD"/>
    <w:rsid w:val="0031566B"/>
    <w:rsid w:val="00320829"/>
    <w:rsid w:val="00320A34"/>
    <w:rsid w:val="0032140A"/>
    <w:rsid w:val="003223EE"/>
    <w:rsid w:val="00322C3D"/>
    <w:rsid w:val="003247FC"/>
    <w:rsid w:val="0032500F"/>
    <w:rsid w:val="0032706C"/>
    <w:rsid w:val="00327826"/>
    <w:rsid w:val="00331163"/>
    <w:rsid w:val="00332945"/>
    <w:rsid w:val="003343FE"/>
    <w:rsid w:val="0033447A"/>
    <w:rsid w:val="00335340"/>
    <w:rsid w:val="0033548C"/>
    <w:rsid w:val="00337148"/>
    <w:rsid w:val="00337F19"/>
    <w:rsid w:val="003417FA"/>
    <w:rsid w:val="00346074"/>
    <w:rsid w:val="00346A68"/>
    <w:rsid w:val="003511E4"/>
    <w:rsid w:val="00352039"/>
    <w:rsid w:val="00356A45"/>
    <w:rsid w:val="003625B3"/>
    <w:rsid w:val="00364944"/>
    <w:rsid w:val="0036542F"/>
    <w:rsid w:val="003658B5"/>
    <w:rsid w:val="003662DC"/>
    <w:rsid w:val="003677B8"/>
    <w:rsid w:val="003726B7"/>
    <w:rsid w:val="00373394"/>
    <w:rsid w:val="00376E90"/>
    <w:rsid w:val="003772EA"/>
    <w:rsid w:val="00381C22"/>
    <w:rsid w:val="00382630"/>
    <w:rsid w:val="00383ECD"/>
    <w:rsid w:val="003907E1"/>
    <w:rsid w:val="0039346B"/>
    <w:rsid w:val="003940BB"/>
    <w:rsid w:val="003A4F9D"/>
    <w:rsid w:val="003A6BBF"/>
    <w:rsid w:val="003A7E7F"/>
    <w:rsid w:val="003B0015"/>
    <w:rsid w:val="003B4E18"/>
    <w:rsid w:val="003C01A9"/>
    <w:rsid w:val="003C328E"/>
    <w:rsid w:val="003C7F26"/>
    <w:rsid w:val="003D46E1"/>
    <w:rsid w:val="003D476B"/>
    <w:rsid w:val="003D5442"/>
    <w:rsid w:val="003D5F2D"/>
    <w:rsid w:val="003E4450"/>
    <w:rsid w:val="003E59CA"/>
    <w:rsid w:val="003E7819"/>
    <w:rsid w:val="003F0D53"/>
    <w:rsid w:val="003F38D8"/>
    <w:rsid w:val="003F3FF1"/>
    <w:rsid w:val="003F5722"/>
    <w:rsid w:val="003F6DAB"/>
    <w:rsid w:val="003F74A9"/>
    <w:rsid w:val="00400C86"/>
    <w:rsid w:val="00402BCB"/>
    <w:rsid w:val="00404396"/>
    <w:rsid w:val="004045E3"/>
    <w:rsid w:val="00406ADE"/>
    <w:rsid w:val="0041392F"/>
    <w:rsid w:val="00416BFE"/>
    <w:rsid w:val="004200ED"/>
    <w:rsid w:val="004224C7"/>
    <w:rsid w:val="0042589E"/>
    <w:rsid w:val="00432DF3"/>
    <w:rsid w:val="00432FD3"/>
    <w:rsid w:val="00433A14"/>
    <w:rsid w:val="00435FD3"/>
    <w:rsid w:val="00436A78"/>
    <w:rsid w:val="00440B9A"/>
    <w:rsid w:val="004435F9"/>
    <w:rsid w:val="00444686"/>
    <w:rsid w:val="00444DB5"/>
    <w:rsid w:val="00445192"/>
    <w:rsid w:val="00445390"/>
    <w:rsid w:val="0044684B"/>
    <w:rsid w:val="00450CB2"/>
    <w:rsid w:val="00451F07"/>
    <w:rsid w:val="004555B6"/>
    <w:rsid w:val="00461A6E"/>
    <w:rsid w:val="00464719"/>
    <w:rsid w:val="00476E2B"/>
    <w:rsid w:val="0047793C"/>
    <w:rsid w:val="004810EA"/>
    <w:rsid w:val="0048271D"/>
    <w:rsid w:val="0048471E"/>
    <w:rsid w:val="004868CD"/>
    <w:rsid w:val="004904EB"/>
    <w:rsid w:val="00490AFE"/>
    <w:rsid w:val="00491772"/>
    <w:rsid w:val="00492598"/>
    <w:rsid w:val="00492856"/>
    <w:rsid w:val="00493C72"/>
    <w:rsid w:val="00495322"/>
    <w:rsid w:val="00497C71"/>
    <w:rsid w:val="004A0E9A"/>
    <w:rsid w:val="004B0A77"/>
    <w:rsid w:val="004B1A4E"/>
    <w:rsid w:val="004B225D"/>
    <w:rsid w:val="004B3590"/>
    <w:rsid w:val="004B4267"/>
    <w:rsid w:val="004B4E09"/>
    <w:rsid w:val="004B4F28"/>
    <w:rsid w:val="004B6B67"/>
    <w:rsid w:val="004B782F"/>
    <w:rsid w:val="004C01A1"/>
    <w:rsid w:val="004C10DA"/>
    <w:rsid w:val="004C27FD"/>
    <w:rsid w:val="004C41A5"/>
    <w:rsid w:val="004D0A5C"/>
    <w:rsid w:val="004D3915"/>
    <w:rsid w:val="004D3CE0"/>
    <w:rsid w:val="004D76FD"/>
    <w:rsid w:val="004D7FD4"/>
    <w:rsid w:val="004E61CB"/>
    <w:rsid w:val="004E649F"/>
    <w:rsid w:val="004F0C50"/>
    <w:rsid w:val="004F0FFB"/>
    <w:rsid w:val="004F15F1"/>
    <w:rsid w:val="004F1CB2"/>
    <w:rsid w:val="004F49AD"/>
    <w:rsid w:val="004F7591"/>
    <w:rsid w:val="00504863"/>
    <w:rsid w:val="00507691"/>
    <w:rsid w:val="00511477"/>
    <w:rsid w:val="0051151B"/>
    <w:rsid w:val="00511CA1"/>
    <w:rsid w:val="00516FAD"/>
    <w:rsid w:val="00522E29"/>
    <w:rsid w:val="00523D68"/>
    <w:rsid w:val="00525252"/>
    <w:rsid w:val="00525EA3"/>
    <w:rsid w:val="00527E04"/>
    <w:rsid w:val="00527E38"/>
    <w:rsid w:val="00532166"/>
    <w:rsid w:val="005324D5"/>
    <w:rsid w:val="00535EB5"/>
    <w:rsid w:val="00541A5C"/>
    <w:rsid w:val="005422C1"/>
    <w:rsid w:val="005424D4"/>
    <w:rsid w:val="00543CF6"/>
    <w:rsid w:val="00543FB1"/>
    <w:rsid w:val="00544032"/>
    <w:rsid w:val="005478FD"/>
    <w:rsid w:val="005504FF"/>
    <w:rsid w:val="005529D8"/>
    <w:rsid w:val="00554F20"/>
    <w:rsid w:val="00556A70"/>
    <w:rsid w:val="00557663"/>
    <w:rsid w:val="00557AE6"/>
    <w:rsid w:val="0057201E"/>
    <w:rsid w:val="005723AC"/>
    <w:rsid w:val="0057273D"/>
    <w:rsid w:val="005758B0"/>
    <w:rsid w:val="0058060C"/>
    <w:rsid w:val="00580AFB"/>
    <w:rsid w:val="00582587"/>
    <w:rsid w:val="005840B4"/>
    <w:rsid w:val="005856BE"/>
    <w:rsid w:val="00590BFA"/>
    <w:rsid w:val="005923F6"/>
    <w:rsid w:val="00595D14"/>
    <w:rsid w:val="00596625"/>
    <w:rsid w:val="005979D4"/>
    <w:rsid w:val="005A018A"/>
    <w:rsid w:val="005A10CB"/>
    <w:rsid w:val="005A3E39"/>
    <w:rsid w:val="005A5894"/>
    <w:rsid w:val="005A5B4D"/>
    <w:rsid w:val="005B1C87"/>
    <w:rsid w:val="005B2BC0"/>
    <w:rsid w:val="005B7861"/>
    <w:rsid w:val="005C0565"/>
    <w:rsid w:val="005C0619"/>
    <w:rsid w:val="005C0990"/>
    <w:rsid w:val="005C15B7"/>
    <w:rsid w:val="005C5599"/>
    <w:rsid w:val="005C5DD5"/>
    <w:rsid w:val="005C695C"/>
    <w:rsid w:val="005C7CF0"/>
    <w:rsid w:val="005D04F4"/>
    <w:rsid w:val="005D2732"/>
    <w:rsid w:val="005D31DA"/>
    <w:rsid w:val="005D6248"/>
    <w:rsid w:val="005D6D19"/>
    <w:rsid w:val="005E16B0"/>
    <w:rsid w:val="005E29F8"/>
    <w:rsid w:val="005E4799"/>
    <w:rsid w:val="005E4C59"/>
    <w:rsid w:val="005E55E1"/>
    <w:rsid w:val="005E66F8"/>
    <w:rsid w:val="005E7B0F"/>
    <w:rsid w:val="005F4971"/>
    <w:rsid w:val="005F5431"/>
    <w:rsid w:val="005F693D"/>
    <w:rsid w:val="005F6BFF"/>
    <w:rsid w:val="005F6F15"/>
    <w:rsid w:val="006001D3"/>
    <w:rsid w:val="00600FCE"/>
    <w:rsid w:val="00602B07"/>
    <w:rsid w:val="006037DD"/>
    <w:rsid w:val="00603FF6"/>
    <w:rsid w:val="006052DB"/>
    <w:rsid w:val="006059CE"/>
    <w:rsid w:val="00606F74"/>
    <w:rsid w:val="006129AF"/>
    <w:rsid w:val="006134F8"/>
    <w:rsid w:val="006151FB"/>
    <w:rsid w:val="00615280"/>
    <w:rsid w:val="00625435"/>
    <w:rsid w:val="00625E80"/>
    <w:rsid w:val="006267B6"/>
    <w:rsid w:val="00626BD9"/>
    <w:rsid w:val="0062727A"/>
    <w:rsid w:val="00627957"/>
    <w:rsid w:val="00633802"/>
    <w:rsid w:val="00637CC1"/>
    <w:rsid w:val="0064145E"/>
    <w:rsid w:val="00641EE0"/>
    <w:rsid w:val="00644639"/>
    <w:rsid w:val="00653DEC"/>
    <w:rsid w:val="0065509F"/>
    <w:rsid w:val="006560C1"/>
    <w:rsid w:val="00656342"/>
    <w:rsid w:val="00661B8D"/>
    <w:rsid w:val="00661C2B"/>
    <w:rsid w:val="006621DE"/>
    <w:rsid w:val="0066516A"/>
    <w:rsid w:val="00665C25"/>
    <w:rsid w:val="00667C20"/>
    <w:rsid w:val="00674DAB"/>
    <w:rsid w:val="00675791"/>
    <w:rsid w:val="00680869"/>
    <w:rsid w:val="00682A32"/>
    <w:rsid w:val="0069787E"/>
    <w:rsid w:val="00697CE2"/>
    <w:rsid w:val="006A1AD3"/>
    <w:rsid w:val="006A38AF"/>
    <w:rsid w:val="006A47C5"/>
    <w:rsid w:val="006A4C94"/>
    <w:rsid w:val="006A781C"/>
    <w:rsid w:val="006B11D5"/>
    <w:rsid w:val="006B3E51"/>
    <w:rsid w:val="006B4804"/>
    <w:rsid w:val="006C04F7"/>
    <w:rsid w:val="006C1064"/>
    <w:rsid w:val="006C1D0B"/>
    <w:rsid w:val="006C48DB"/>
    <w:rsid w:val="006C6652"/>
    <w:rsid w:val="006D3366"/>
    <w:rsid w:val="006D4952"/>
    <w:rsid w:val="006E0B07"/>
    <w:rsid w:val="006E2B0E"/>
    <w:rsid w:val="006E5A35"/>
    <w:rsid w:val="006E7EAE"/>
    <w:rsid w:val="006F0890"/>
    <w:rsid w:val="006F21BD"/>
    <w:rsid w:val="006F7554"/>
    <w:rsid w:val="00702E2D"/>
    <w:rsid w:val="00704CFE"/>
    <w:rsid w:val="00706B3C"/>
    <w:rsid w:val="00707CE7"/>
    <w:rsid w:val="00715328"/>
    <w:rsid w:val="0071633E"/>
    <w:rsid w:val="0071685A"/>
    <w:rsid w:val="00716E2F"/>
    <w:rsid w:val="00717BA3"/>
    <w:rsid w:val="007223CA"/>
    <w:rsid w:val="00723163"/>
    <w:rsid w:val="00724929"/>
    <w:rsid w:val="00724F62"/>
    <w:rsid w:val="0072721D"/>
    <w:rsid w:val="00730263"/>
    <w:rsid w:val="007303E2"/>
    <w:rsid w:val="007308FE"/>
    <w:rsid w:val="00731958"/>
    <w:rsid w:val="00733721"/>
    <w:rsid w:val="00741494"/>
    <w:rsid w:val="00742E83"/>
    <w:rsid w:val="00743C9A"/>
    <w:rsid w:val="00744503"/>
    <w:rsid w:val="0074595C"/>
    <w:rsid w:val="00745B76"/>
    <w:rsid w:val="007467C4"/>
    <w:rsid w:val="00754B4C"/>
    <w:rsid w:val="0075642A"/>
    <w:rsid w:val="00756FC2"/>
    <w:rsid w:val="00771536"/>
    <w:rsid w:val="00771852"/>
    <w:rsid w:val="00771B63"/>
    <w:rsid w:val="00772C03"/>
    <w:rsid w:val="007822E7"/>
    <w:rsid w:val="00782AB2"/>
    <w:rsid w:val="00782D9B"/>
    <w:rsid w:val="00786D34"/>
    <w:rsid w:val="00790CE4"/>
    <w:rsid w:val="00793C13"/>
    <w:rsid w:val="00796B58"/>
    <w:rsid w:val="007A14DF"/>
    <w:rsid w:val="007A383B"/>
    <w:rsid w:val="007A5D5A"/>
    <w:rsid w:val="007A5FD9"/>
    <w:rsid w:val="007B4E79"/>
    <w:rsid w:val="007B5698"/>
    <w:rsid w:val="007B7B7E"/>
    <w:rsid w:val="007C0C2F"/>
    <w:rsid w:val="007C0E80"/>
    <w:rsid w:val="007D2A73"/>
    <w:rsid w:val="007D30FD"/>
    <w:rsid w:val="007D7337"/>
    <w:rsid w:val="007E370F"/>
    <w:rsid w:val="007E42E0"/>
    <w:rsid w:val="007E527B"/>
    <w:rsid w:val="007E55E5"/>
    <w:rsid w:val="007E6143"/>
    <w:rsid w:val="007F028D"/>
    <w:rsid w:val="007F141A"/>
    <w:rsid w:val="007F2D0C"/>
    <w:rsid w:val="00800B43"/>
    <w:rsid w:val="00801CC4"/>
    <w:rsid w:val="00803552"/>
    <w:rsid w:val="00810B20"/>
    <w:rsid w:val="00810EDE"/>
    <w:rsid w:val="00816E18"/>
    <w:rsid w:val="00821FD1"/>
    <w:rsid w:val="00823034"/>
    <w:rsid w:val="0082767E"/>
    <w:rsid w:val="008316A6"/>
    <w:rsid w:val="00833745"/>
    <w:rsid w:val="00834311"/>
    <w:rsid w:val="0083776A"/>
    <w:rsid w:val="0084132D"/>
    <w:rsid w:val="008436B8"/>
    <w:rsid w:val="008457BA"/>
    <w:rsid w:val="00847B5C"/>
    <w:rsid w:val="008529E2"/>
    <w:rsid w:val="00852F87"/>
    <w:rsid w:val="00853B00"/>
    <w:rsid w:val="00854309"/>
    <w:rsid w:val="00864F6F"/>
    <w:rsid w:val="00865C81"/>
    <w:rsid w:val="0087037C"/>
    <w:rsid w:val="00872C87"/>
    <w:rsid w:val="00874CC6"/>
    <w:rsid w:val="0087710D"/>
    <w:rsid w:val="00880C28"/>
    <w:rsid w:val="00881396"/>
    <w:rsid w:val="008840E0"/>
    <w:rsid w:val="00885A51"/>
    <w:rsid w:val="00885C7D"/>
    <w:rsid w:val="0088669A"/>
    <w:rsid w:val="00891F8B"/>
    <w:rsid w:val="00892E26"/>
    <w:rsid w:val="0089555A"/>
    <w:rsid w:val="008956F0"/>
    <w:rsid w:val="008A16B6"/>
    <w:rsid w:val="008A28A7"/>
    <w:rsid w:val="008B0578"/>
    <w:rsid w:val="008B11C0"/>
    <w:rsid w:val="008B1733"/>
    <w:rsid w:val="008B2A84"/>
    <w:rsid w:val="008B5088"/>
    <w:rsid w:val="008B512F"/>
    <w:rsid w:val="008B6C95"/>
    <w:rsid w:val="008B7226"/>
    <w:rsid w:val="008C2892"/>
    <w:rsid w:val="008C69CD"/>
    <w:rsid w:val="008D0E0A"/>
    <w:rsid w:val="008D4BC1"/>
    <w:rsid w:val="008E183E"/>
    <w:rsid w:val="008E25DB"/>
    <w:rsid w:val="008E33D7"/>
    <w:rsid w:val="008E3569"/>
    <w:rsid w:val="008E4D61"/>
    <w:rsid w:val="008E641D"/>
    <w:rsid w:val="008E656A"/>
    <w:rsid w:val="008F0BA8"/>
    <w:rsid w:val="008F2BA6"/>
    <w:rsid w:val="008F7045"/>
    <w:rsid w:val="009001E2"/>
    <w:rsid w:val="009016FA"/>
    <w:rsid w:val="00902BFB"/>
    <w:rsid w:val="00904E62"/>
    <w:rsid w:val="00904F4A"/>
    <w:rsid w:val="00905FF3"/>
    <w:rsid w:val="0090630A"/>
    <w:rsid w:val="0090650B"/>
    <w:rsid w:val="0090689B"/>
    <w:rsid w:val="00906B1F"/>
    <w:rsid w:val="0090716A"/>
    <w:rsid w:val="00910C56"/>
    <w:rsid w:val="0091621D"/>
    <w:rsid w:val="00916EB2"/>
    <w:rsid w:val="009261B3"/>
    <w:rsid w:val="00926277"/>
    <w:rsid w:val="00926B47"/>
    <w:rsid w:val="0093188F"/>
    <w:rsid w:val="009318C8"/>
    <w:rsid w:val="00934220"/>
    <w:rsid w:val="009412BD"/>
    <w:rsid w:val="009450EB"/>
    <w:rsid w:val="0094519E"/>
    <w:rsid w:val="009504F8"/>
    <w:rsid w:val="009508D7"/>
    <w:rsid w:val="00951383"/>
    <w:rsid w:val="00956139"/>
    <w:rsid w:val="00956D74"/>
    <w:rsid w:val="0096043C"/>
    <w:rsid w:val="00960672"/>
    <w:rsid w:val="009608CC"/>
    <w:rsid w:val="009732AE"/>
    <w:rsid w:val="00973A41"/>
    <w:rsid w:val="0098316E"/>
    <w:rsid w:val="00983D78"/>
    <w:rsid w:val="00984231"/>
    <w:rsid w:val="009859F2"/>
    <w:rsid w:val="00985B52"/>
    <w:rsid w:val="0098676C"/>
    <w:rsid w:val="009901A0"/>
    <w:rsid w:val="00992938"/>
    <w:rsid w:val="00995A3E"/>
    <w:rsid w:val="00997E8F"/>
    <w:rsid w:val="009A2369"/>
    <w:rsid w:val="009A2466"/>
    <w:rsid w:val="009A4A90"/>
    <w:rsid w:val="009B0753"/>
    <w:rsid w:val="009B0B30"/>
    <w:rsid w:val="009B1D08"/>
    <w:rsid w:val="009B6695"/>
    <w:rsid w:val="009B7BAF"/>
    <w:rsid w:val="009C1201"/>
    <w:rsid w:val="009C5613"/>
    <w:rsid w:val="009D039D"/>
    <w:rsid w:val="009D241F"/>
    <w:rsid w:val="009D31DD"/>
    <w:rsid w:val="009D37C5"/>
    <w:rsid w:val="009D3B1C"/>
    <w:rsid w:val="009D4DA4"/>
    <w:rsid w:val="009D56D4"/>
    <w:rsid w:val="009E21AC"/>
    <w:rsid w:val="009E260B"/>
    <w:rsid w:val="009F19B1"/>
    <w:rsid w:val="009F2251"/>
    <w:rsid w:val="009F2B00"/>
    <w:rsid w:val="009F4927"/>
    <w:rsid w:val="009F4C8E"/>
    <w:rsid w:val="009F5060"/>
    <w:rsid w:val="009F5BC3"/>
    <w:rsid w:val="00A072FB"/>
    <w:rsid w:val="00A12D30"/>
    <w:rsid w:val="00A136F6"/>
    <w:rsid w:val="00A13A62"/>
    <w:rsid w:val="00A158ED"/>
    <w:rsid w:val="00A15C89"/>
    <w:rsid w:val="00A167B0"/>
    <w:rsid w:val="00A20258"/>
    <w:rsid w:val="00A208D7"/>
    <w:rsid w:val="00A2120F"/>
    <w:rsid w:val="00A21617"/>
    <w:rsid w:val="00A22815"/>
    <w:rsid w:val="00A23345"/>
    <w:rsid w:val="00A2581F"/>
    <w:rsid w:val="00A341F1"/>
    <w:rsid w:val="00A35D15"/>
    <w:rsid w:val="00A37541"/>
    <w:rsid w:val="00A42483"/>
    <w:rsid w:val="00A4623A"/>
    <w:rsid w:val="00A4699F"/>
    <w:rsid w:val="00A4714E"/>
    <w:rsid w:val="00A47931"/>
    <w:rsid w:val="00A47EA8"/>
    <w:rsid w:val="00A55114"/>
    <w:rsid w:val="00A55882"/>
    <w:rsid w:val="00A55B18"/>
    <w:rsid w:val="00A60221"/>
    <w:rsid w:val="00A66DB5"/>
    <w:rsid w:val="00A67F7C"/>
    <w:rsid w:val="00A70FC1"/>
    <w:rsid w:val="00A80507"/>
    <w:rsid w:val="00A80EC1"/>
    <w:rsid w:val="00A8249E"/>
    <w:rsid w:val="00A833A3"/>
    <w:rsid w:val="00A83EDD"/>
    <w:rsid w:val="00A855C7"/>
    <w:rsid w:val="00A858B9"/>
    <w:rsid w:val="00A86720"/>
    <w:rsid w:val="00A8681A"/>
    <w:rsid w:val="00A8686B"/>
    <w:rsid w:val="00A907D5"/>
    <w:rsid w:val="00A91209"/>
    <w:rsid w:val="00A92CFA"/>
    <w:rsid w:val="00A96970"/>
    <w:rsid w:val="00AA0A41"/>
    <w:rsid w:val="00AA0B7F"/>
    <w:rsid w:val="00AA1B8B"/>
    <w:rsid w:val="00AA7E51"/>
    <w:rsid w:val="00AB1537"/>
    <w:rsid w:val="00AC592D"/>
    <w:rsid w:val="00AD050C"/>
    <w:rsid w:val="00AD1525"/>
    <w:rsid w:val="00AD3314"/>
    <w:rsid w:val="00AD6328"/>
    <w:rsid w:val="00AD76FA"/>
    <w:rsid w:val="00AE1903"/>
    <w:rsid w:val="00AE43BE"/>
    <w:rsid w:val="00AE56DF"/>
    <w:rsid w:val="00AE5E98"/>
    <w:rsid w:val="00AE6876"/>
    <w:rsid w:val="00AE752D"/>
    <w:rsid w:val="00AF0745"/>
    <w:rsid w:val="00AF7687"/>
    <w:rsid w:val="00B049D0"/>
    <w:rsid w:val="00B0751F"/>
    <w:rsid w:val="00B077F7"/>
    <w:rsid w:val="00B14B06"/>
    <w:rsid w:val="00B166CD"/>
    <w:rsid w:val="00B17E9B"/>
    <w:rsid w:val="00B22441"/>
    <w:rsid w:val="00B24269"/>
    <w:rsid w:val="00B278D4"/>
    <w:rsid w:val="00B307B8"/>
    <w:rsid w:val="00B310F4"/>
    <w:rsid w:val="00B31358"/>
    <w:rsid w:val="00B32140"/>
    <w:rsid w:val="00B355DD"/>
    <w:rsid w:val="00B3571D"/>
    <w:rsid w:val="00B37FDA"/>
    <w:rsid w:val="00B42112"/>
    <w:rsid w:val="00B43E83"/>
    <w:rsid w:val="00B4620F"/>
    <w:rsid w:val="00B53F58"/>
    <w:rsid w:val="00B5507E"/>
    <w:rsid w:val="00B568D9"/>
    <w:rsid w:val="00B62FAE"/>
    <w:rsid w:val="00B6425C"/>
    <w:rsid w:val="00B6543E"/>
    <w:rsid w:val="00B65FD7"/>
    <w:rsid w:val="00B673C8"/>
    <w:rsid w:val="00B71071"/>
    <w:rsid w:val="00B7713A"/>
    <w:rsid w:val="00B81AB6"/>
    <w:rsid w:val="00B820AC"/>
    <w:rsid w:val="00B82130"/>
    <w:rsid w:val="00B84975"/>
    <w:rsid w:val="00B87489"/>
    <w:rsid w:val="00B8770D"/>
    <w:rsid w:val="00B93FFB"/>
    <w:rsid w:val="00BA1089"/>
    <w:rsid w:val="00BA551C"/>
    <w:rsid w:val="00BA6EEC"/>
    <w:rsid w:val="00BA75FB"/>
    <w:rsid w:val="00BB1363"/>
    <w:rsid w:val="00BB143A"/>
    <w:rsid w:val="00BB3893"/>
    <w:rsid w:val="00BB3FBD"/>
    <w:rsid w:val="00BB593A"/>
    <w:rsid w:val="00BB5A45"/>
    <w:rsid w:val="00BB6B06"/>
    <w:rsid w:val="00BC2DCA"/>
    <w:rsid w:val="00BC3C7C"/>
    <w:rsid w:val="00BC766F"/>
    <w:rsid w:val="00BC7A30"/>
    <w:rsid w:val="00BD25D0"/>
    <w:rsid w:val="00BD2E22"/>
    <w:rsid w:val="00BD32BD"/>
    <w:rsid w:val="00BD7289"/>
    <w:rsid w:val="00BE39FE"/>
    <w:rsid w:val="00BE469F"/>
    <w:rsid w:val="00BE4FAF"/>
    <w:rsid w:val="00BE7F4A"/>
    <w:rsid w:val="00BF16F1"/>
    <w:rsid w:val="00BF2200"/>
    <w:rsid w:val="00BF6DF6"/>
    <w:rsid w:val="00BF71B9"/>
    <w:rsid w:val="00BF72B4"/>
    <w:rsid w:val="00C0091E"/>
    <w:rsid w:val="00C00F49"/>
    <w:rsid w:val="00C01CAE"/>
    <w:rsid w:val="00C04135"/>
    <w:rsid w:val="00C0690D"/>
    <w:rsid w:val="00C11273"/>
    <w:rsid w:val="00C137E1"/>
    <w:rsid w:val="00C15928"/>
    <w:rsid w:val="00C175DC"/>
    <w:rsid w:val="00C20809"/>
    <w:rsid w:val="00C20A1F"/>
    <w:rsid w:val="00C236E9"/>
    <w:rsid w:val="00C30126"/>
    <w:rsid w:val="00C32B9F"/>
    <w:rsid w:val="00C34385"/>
    <w:rsid w:val="00C35D75"/>
    <w:rsid w:val="00C40F9B"/>
    <w:rsid w:val="00C500EA"/>
    <w:rsid w:val="00C50366"/>
    <w:rsid w:val="00C51307"/>
    <w:rsid w:val="00C5159B"/>
    <w:rsid w:val="00C51B23"/>
    <w:rsid w:val="00C51E2E"/>
    <w:rsid w:val="00C56F79"/>
    <w:rsid w:val="00C60606"/>
    <w:rsid w:val="00C64669"/>
    <w:rsid w:val="00C67CE1"/>
    <w:rsid w:val="00C707B0"/>
    <w:rsid w:val="00C75308"/>
    <w:rsid w:val="00C7637B"/>
    <w:rsid w:val="00C776D8"/>
    <w:rsid w:val="00C81226"/>
    <w:rsid w:val="00C839BA"/>
    <w:rsid w:val="00C84BC8"/>
    <w:rsid w:val="00C8574D"/>
    <w:rsid w:val="00C91550"/>
    <w:rsid w:val="00C938E9"/>
    <w:rsid w:val="00C94DA7"/>
    <w:rsid w:val="00C959CF"/>
    <w:rsid w:val="00C969AC"/>
    <w:rsid w:val="00C96D82"/>
    <w:rsid w:val="00CA2E62"/>
    <w:rsid w:val="00CA3911"/>
    <w:rsid w:val="00CA65CF"/>
    <w:rsid w:val="00CA66D7"/>
    <w:rsid w:val="00CA6E67"/>
    <w:rsid w:val="00CB05E3"/>
    <w:rsid w:val="00CB1789"/>
    <w:rsid w:val="00CB18FD"/>
    <w:rsid w:val="00CB4B7B"/>
    <w:rsid w:val="00CB7432"/>
    <w:rsid w:val="00CC1249"/>
    <w:rsid w:val="00CC4C1D"/>
    <w:rsid w:val="00CC6B19"/>
    <w:rsid w:val="00CD1823"/>
    <w:rsid w:val="00CD1CD6"/>
    <w:rsid w:val="00CD2183"/>
    <w:rsid w:val="00CD31CF"/>
    <w:rsid w:val="00CD3E62"/>
    <w:rsid w:val="00CD7B36"/>
    <w:rsid w:val="00CE1FF1"/>
    <w:rsid w:val="00CE314F"/>
    <w:rsid w:val="00CE51A2"/>
    <w:rsid w:val="00CE59C6"/>
    <w:rsid w:val="00CE5E20"/>
    <w:rsid w:val="00CE76CB"/>
    <w:rsid w:val="00CF09A2"/>
    <w:rsid w:val="00CF2A58"/>
    <w:rsid w:val="00CF3E14"/>
    <w:rsid w:val="00CF4B42"/>
    <w:rsid w:val="00CF5B91"/>
    <w:rsid w:val="00CF64EC"/>
    <w:rsid w:val="00CF7905"/>
    <w:rsid w:val="00D07967"/>
    <w:rsid w:val="00D11712"/>
    <w:rsid w:val="00D11B43"/>
    <w:rsid w:val="00D14E4D"/>
    <w:rsid w:val="00D177E7"/>
    <w:rsid w:val="00D2182F"/>
    <w:rsid w:val="00D218B0"/>
    <w:rsid w:val="00D22549"/>
    <w:rsid w:val="00D23A8B"/>
    <w:rsid w:val="00D23FBA"/>
    <w:rsid w:val="00D27515"/>
    <w:rsid w:val="00D30E5E"/>
    <w:rsid w:val="00D30FAB"/>
    <w:rsid w:val="00D3194F"/>
    <w:rsid w:val="00D32265"/>
    <w:rsid w:val="00D32459"/>
    <w:rsid w:val="00D340CE"/>
    <w:rsid w:val="00D36DB6"/>
    <w:rsid w:val="00D41F0C"/>
    <w:rsid w:val="00D42A96"/>
    <w:rsid w:val="00D4466F"/>
    <w:rsid w:val="00D473AF"/>
    <w:rsid w:val="00D60284"/>
    <w:rsid w:val="00D60483"/>
    <w:rsid w:val="00D60655"/>
    <w:rsid w:val="00D63753"/>
    <w:rsid w:val="00D72581"/>
    <w:rsid w:val="00D739EA"/>
    <w:rsid w:val="00D73CB1"/>
    <w:rsid w:val="00D74918"/>
    <w:rsid w:val="00D75975"/>
    <w:rsid w:val="00D774BD"/>
    <w:rsid w:val="00D8460D"/>
    <w:rsid w:val="00D914E6"/>
    <w:rsid w:val="00D9163D"/>
    <w:rsid w:val="00D91A90"/>
    <w:rsid w:val="00D92041"/>
    <w:rsid w:val="00D9472A"/>
    <w:rsid w:val="00D96B89"/>
    <w:rsid w:val="00D97E67"/>
    <w:rsid w:val="00DA13C4"/>
    <w:rsid w:val="00DA2E7C"/>
    <w:rsid w:val="00DA3C44"/>
    <w:rsid w:val="00DB0EBC"/>
    <w:rsid w:val="00DB1580"/>
    <w:rsid w:val="00DB1588"/>
    <w:rsid w:val="00DB2CF3"/>
    <w:rsid w:val="00DB4F7E"/>
    <w:rsid w:val="00DC0330"/>
    <w:rsid w:val="00DC06DD"/>
    <w:rsid w:val="00DC2DF1"/>
    <w:rsid w:val="00DC496B"/>
    <w:rsid w:val="00DC4BFB"/>
    <w:rsid w:val="00DC6F17"/>
    <w:rsid w:val="00DC7683"/>
    <w:rsid w:val="00DD3A64"/>
    <w:rsid w:val="00DD62A5"/>
    <w:rsid w:val="00DD6635"/>
    <w:rsid w:val="00DE0CFC"/>
    <w:rsid w:val="00DE13F3"/>
    <w:rsid w:val="00DF36B8"/>
    <w:rsid w:val="00DF6AEC"/>
    <w:rsid w:val="00DF6DE2"/>
    <w:rsid w:val="00DF7B58"/>
    <w:rsid w:val="00E006E2"/>
    <w:rsid w:val="00E02618"/>
    <w:rsid w:val="00E031D3"/>
    <w:rsid w:val="00E03D7E"/>
    <w:rsid w:val="00E06B04"/>
    <w:rsid w:val="00E07C12"/>
    <w:rsid w:val="00E11BE3"/>
    <w:rsid w:val="00E120F9"/>
    <w:rsid w:val="00E129B4"/>
    <w:rsid w:val="00E1448C"/>
    <w:rsid w:val="00E1457F"/>
    <w:rsid w:val="00E16044"/>
    <w:rsid w:val="00E16D16"/>
    <w:rsid w:val="00E212DF"/>
    <w:rsid w:val="00E215F4"/>
    <w:rsid w:val="00E21FF0"/>
    <w:rsid w:val="00E22849"/>
    <w:rsid w:val="00E228FF"/>
    <w:rsid w:val="00E2770C"/>
    <w:rsid w:val="00E34568"/>
    <w:rsid w:val="00E400A4"/>
    <w:rsid w:val="00E4259D"/>
    <w:rsid w:val="00E45149"/>
    <w:rsid w:val="00E5010C"/>
    <w:rsid w:val="00E508BB"/>
    <w:rsid w:val="00E50AC8"/>
    <w:rsid w:val="00E51E47"/>
    <w:rsid w:val="00E53278"/>
    <w:rsid w:val="00E54030"/>
    <w:rsid w:val="00E54B9A"/>
    <w:rsid w:val="00E555B1"/>
    <w:rsid w:val="00E55E9F"/>
    <w:rsid w:val="00E56BBB"/>
    <w:rsid w:val="00E61B86"/>
    <w:rsid w:val="00E63560"/>
    <w:rsid w:val="00E635AF"/>
    <w:rsid w:val="00E63D67"/>
    <w:rsid w:val="00E673D8"/>
    <w:rsid w:val="00E71011"/>
    <w:rsid w:val="00E71093"/>
    <w:rsid w:val="00E80A71"/>
    <w:rsid w:val="00E80AA5"/>
    <w:rsid w:val="00E848AA"/>
    <w:rsid w:val="00E8696B"/>
    <w:rsid w:val="00E87D97"/>
    <w:rsid w:val="00E87D9C"/>
    <w:rsid w:val="00E96BB8"/>
    <w:rsid w:val="00EA31D5"/>
    <w:rsid w:val="00EA6A64"/>
    <w:rsid w:val="00EB0C79"/>
    <w:rsid w:val="00EB0D69"/>
    <w:rsid w:val="00EB0FCF"/>
    <w:rsid w:val="00EB153C"/>
    <w:rsid w:val="00EB29ED"/>
    <w:rsid w:val="00EB3DCD"/>
    <w:rsid w:val="00EB552E"/>
    <w:rsid w:val="00EB7764"/>
    <w:rsid w:val="00EC0013"/>
    <w:rsid w:val="00EC0BB0"/>
    <w:rsid w:val="00EC105E"/>
    <w:rsid w:val="00EC2255"/>
    <w:rsid w:val="00ED327D"/>
    <w:rsid w:val="00ED610C"/>
    <w:rsid w:val="00EE3BCC"/>
    <w:rsid w:val="00EE569F"/>
    <w:rsid w:val="00EE5BE1"/>
    <w:rsid w:val="00EE6C89"/>
    <w:rsid w:val="00EE6E56"/>
    <w:rsid w:val="00EE72F3"/>
    <w:rsid w:val="00EF00A4"/>
    <w:rsid w:val="00EF02FF"/>
    <w:rsid w:val="00EF4F98"/>
    <w:rsid w:val="00EF500A"/>
    <w:rsid w:val="00EF541D"/>
    <w:rsid w:val="00EF608E"/>
    <w:rsid w:val="00F00B05"/>
    <w:rsid w:val="00F016F6"/>
    <w:rsid w:val="00F0419E"/>
    <w:rsid w:val="00F102BD"/>
    <w:rsid w:val="00F10FA7"/>
    <w:rsid w:val="00F13013"/>
    <w:rsid w:val="00F146C2"/>
    <w:rsid w:val="00F17E05"/>
    <w:rsid w:val="00F2239C"/>
    <w:rsid w:val="00F268FE"/>
    <w:rsid w:val="00F30ADA"/>
    <w:rsid w:val="00F31B5B"/>
    <w:rsid w:val="00F31E31"/>
    <w:rsid w:val="00F331DE"/>
    <w:rsid w:val="00F343E3"/>
    <w:rsid w:val="00F35C50"/>
    <w:rsid w:val="00F370BF"/>
    <w:rsid w:val="00F37ED5"/>
    <w:rsid w:val="00F409DA"/>
    <w:rsid w:val="00F40C21"/>
    <w:rsid w:val="00F43C85"/>
    <w:rsid w:val="00F445A3"/>
    <w:rsid w:val="00F44EFC"/>
    <w:rsid w:val="00F50593"/>
    <w:rsid w:val="00F52E1D"/>
    <w:rsid w:val="00F54AF4"/>
    <w:rsid w:val="00F557D8"/>
    <w:rsid w:val="00F61860"/>
    <w:rsid w:val="00F61E71"/>
    <w:rsid w:val="00F62AC4"/>
    <w:rsid w:val="00F643B8"/>
    <w:rsid w:val="00F65A7E"/>
    <w:rsid w:val="00F669BB"/>
    <w:rsid w:val="00F66ABB"/>
    <w:rsid w:val="00F6709A"/>
    <w:rsid w:val="00F6798C"/>
    <w:rsid w:val="00F7206D"/>
    <w:rsid w:val="00F72942"/>
    <w:rsid w:val="00F72A3F"/>
    <w:rsid w:val="00F80067"/>
    <w:rsid w:val="00F80D27"/>
    <w:rsid w:val="00F81E8A"/>
    <w:rsid w:val="00F8212E"/>
    <w:rsid w:val="00F83DC7"/>
    <w:rsid w:val="00F84194"/>
    <w:rsid w:val="00F84855"/>
    <w:rsid w:val="00F84A6D"/>
    <w:rsid w:val="00F86810"/>
    <w:rsid w:val="00F918DA"/>
    <w:rsid w:val="00F9201A"/>
    <w:rsid w:val="00F93492"/>
    <w:rsid w:val="00F95C4A"/>
    <w:rsid w:val="00F971D1"/>
    <w:rsid w:val="00FA0114"/>
    <w:rsid w:val="00FA28B3"/>
    <w:rsid w:val="00FA4DD6"/>
    <w:rsid w:val="00FA65D0"/>
    <w:rsid w:val="00FA7D93"/>
    <w:rsid w:val="00FB29B7"/>
    <w:rsid w:val="00FB3219"/>
    <w:rsid w:val="00FB7700"/>
    <w:rsid w:val="00FB7F3F"/>
    <w:rsid w:val="00FC14C8"/>
    <w:rsid w:val="00FC691E"/>
    <w:rsid w:val="00FD0B60"/>
    <w:rsid w:val="00FD293F"/>
    <w:rsid w:val="00FD570D"/>
    <w:rsid w:val="00FD666D"/>
    <w:rsid w:val="00FD692D"/>
    <w:rsid w:val="00FE2540"/>
    <w:rsid w:val="00FE6C42"/>
    <w:rsid w:val="00FE7507"/>
    <w:rsid w:val="00FF1593"/>
    <w:rsid w:val="00FF3C6E"/>
    <w:rsid w:val="00FF4BC3"/>
    <w:rsid w:val="00FF63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6C9D3"/>
  <w15:chartTrackingRefBased/>
  <w15:docId w15:val="{680E823A-B626-4689-8FCB-766935D7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114"/>
    <w:pPr>
      <w:spacing w:after="120" w:line="360" w:lineRule="auto"/>
      <w:jc w:val="both"/>
    </w:pPr>
    <w:rPr>
      <w:rFonts w:ascii="Times New Roman" w:hAnsi="Times New Roman"/>
      <w:sz w:val="24"/>
      <w:lang w:val="en-US"/>
    </w:rPr>
  </w:style>
  <w:style w:type="paragraph" w:styleId="Heading1">
    <w:name w:val="heading 1"/>
    <w:basedOn w:val="Normal"/>
    <w:next w:val="Normal"/>
    <w:link w:val="Heading1Char"/>
    <w:uiPriority w:val="9"/>
    <w:qFormat/>
    <w:rsid w:val="009504F8"/>
    <w:pPr>
      <w:keepNext/>
      <w:keepLines/>
      <w:spacing w:before="240" w:line="240" w:lineRule="auto"/>
      <w:outlineLvl w:val="0"/>
    </w:pPr>
    <w:rPr>
      <w:rFonts w:eastAsiaTheme="majorEastAsia" w:cstheme="majorBidi"/>
      <w:b/>
      <w:bCs/>
      <w:color w:val="000000" w:themeColor="text1"/>
      <w:sz w:val="40"/>
      <w:szCs w:val="32"/>
    </w:rPr>
  </w:style>
  <w:style w:type="paragraph" w:styleId="Heading2">
    <w:name w:val="heading 2"/>
    <w:basedOn w:val="Normal"/>
    <w:next w:val="Normal"/>
    <w:link w:val="Heading2Char"/>
    <w:uiPriority w:val="9"/>
    <w:unhideWhenUsed/>
    <w:qFormat/>
    <w:rsid w:val="009504F8"/>
    <w:pPr>
      <w:keepNext/>
      <w:keepLines/>
      <w:spacing w:before="240" w:line="240" w:lineRule="auto"/>
      <w:outlineLvl w:val="1"/>
    </w:pPr>
    <w:rPr>
      <w:rFonts w:eastAsiaTheme="majorEastAsia" w:cs="Times New Roman"/>
      <w:b/>
      <w:color w:val="000000" w:themeColor="text1"/>
      <w:sz w:val="32"/>
      <w:szCs w:val="28"/>
    </w:rPr>
  </w:style>
  <w:style w:type="paragraph" w:styleId="Heading3">
    <w:name w:val="heading 3"/>
    <w:basedOn w:val="Normal"/>
    <w:next w:val="Normal"/>
    <w:link w:val="Heading3Char"/>
    <w:uiPriority w:val="9"/>
    <w:unhideWhenUsed/>
    <w:qFormat/>
    <w:rsid w:val="009504F8"/>
    <w:pPr>
      <w:keepNext/>
      <w:keepLines/>
      <w:spacing w:before="240" w:line="240" w:lineRule="auto"/>
      <w:outlineLvl w:val="2"/>
    </w:pPr>
    <w:rPr>
      <w:rFonts w:asciiTheme="majorHAnsi" w:eastAsiaTheme="majorEastAsia" w:hAnsiTheme="majorHAnsi"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F2E"/>
    <w:pPr>
      <w:ind w:left="720"/>
      <w:contextualSpacing/>
    </w:pPr>
  </w:style>
  <w:style w:type="character" w:styleId="Hyperlink">
    <w:name w:val="Hyperlink"/>
    <w:basedOn w:val="DefaultParagraphFont"/>
    <w:uiPriority w:val="99"/>
    <w:unhideWhenUsed/>
    <w:rsid w:val="00364944"/>
    <w:rPr>
      <w:color w:val="0000FF"/>
      <w:u w:val="single"/>
    </w:rPr>
  </w:style>
  <w:style w:type="character" w:styleId="UnresolvedMention">
    <w:name w:val="Unresolved Mention"/>
    <w:basedOn w:val="DefaultParagraphFont"/>
    <w:uiPriority w:val="99"/>
    <w:semiHidden/>
    <w:unhideWhenUsed/>
    <w:rsid w:val="00364944"/>
    <w:rPr>
      <w:color w:val="605E5C"/>
      <w:shd w:val="clear" w:color="auto" w:fill="E1DFDD"/>
    </w:rPr>
  </w:style>
  <w:style w:type="character" w:styleId="Emphasis">
    <w:name w:val="Emphasis"/>
    <w:basedOn w:val="DefaultParagraphFont"/>
    <w:uiPriority w:val="20"/>
    <w:qFormat/>
    <w:rsid w:val="00BE7F4A"/>
    <w:rPr>
      <w:i/>
      <w:iCs/>
    </w:rPr>
  </w:style>
  <w:style w:type="paragraph" w:styleId="FootnoteText">
    <w:name w:val="footnote text"/>
    <w:basedOn w:val="Normal"/>
    <w:link w:val="FootnoteTextChar"/>
    <w:uiPriority w:val="99"/>
    <w:semiHidden/>
    <w:unhideWhenUsed/>
    <w:rsid w:val="000029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29BD"/>
    <w:rPr>
      <w:sz w:val="20"/>
      <w:szCs w:val="20"/>
    </w:rPr>
  </w:style>
  <w:style w:type="character" w:styleId="FootnoteReference">
    <w:name w:val="footnote reference"/>
    <w:basedOn w:val="DefaultParagraphFont"/>
    <w:uiPriority w:val="99"/>
    <w:semiHidden/>
    <w:unhideWhenUsed/>
    <w:rsid w:val="000029BD"/>
    <w:rPr>
      <w:vertAlign w:val="superscript"/>
    </w:rPr>
  </w:style>
  <w:style w:type="table" w:styleId="TableGrid">
    <w:name w:val="Table Grid"/>
    <w:basedOn w:val="TableNormal"/>
    <w:uiPriority w:val="39"/>
    <w:rsid w:val="004C27FD"/>
    <w:pPr>
      <w:spacing w:after="0" w:line="260" w:lineRule="atLeast"/>
      <w:jc w:val="both"/>
    </w:pPr>
    <w:rPr>
      <w:rFonts w:ascii="Palatino Linotype" w:eastAsia="SimSun" w:hAnsi="Palatino Linotype" w:cs="Times New Roman"/>
      <w:color w:val="000000"/>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20A1F"/>
    <w:pPr>
      <w:spacing w:after="0" w:line="240" w:lineRule="auto"/>
    </w:pPr>
  </w:style>
  <w:style w:type="character" w:styleId="CommentReference">
    <w:name w:val="annotation reference"/>
    <w:basedOn w:val="DefaultParagraphFont"/>
    <w:uiPriority w:val="99"/>
    <w:semiHidden/>
    <w:unhideWhenUsed/>
    <w:rsid w:val="00C707B0"/>
    <w:rPr>
      <w:sz w:val="16"/>
      <w:szCs w:val="16"/>
    </w:rPr>
  </w:style>
  <w:style w:type="paragraph" w:styleId="CommentText">
    <w:name w:val="annotation text"/>
    <w:basedOn w:val="Normal"/>
    <w:link w:val="CommentTextChar"/>
    <w:uiPriority w:val="99"/>
    <w:unhideWhenUsed/>
    <w:rsid w:val="00C707B0"/>
    <w:pPr>
      <w:spacing w:line="240" w:lineRule="auto"/>
    </w:pPr>
    <w:rPr>
      <w:sz w:val="20"/>
      <w:szCs w:val="20"/>
    </w:rPr>
  </w:style>
  <w:style w:type="character" w:customStyle="1" w:styleId="CommentTextChar">
    <w:name w:val="Comment Text Char"/>
    <w:basedOn w:val="DefaultParagraphFont"/>
    <w:link w:val="CommentText"/>
    <w:uiPriority w:val="99"/>
    <w:rsid w:val="00C707B0"/>
    <w:rPr>
      <w:sz w:val="20"/>
      <w:szCs w:val="20"/>
    </w:rPr>
  </w:style>
  <w:style w:type="paragraph" w:styleId="CommentSubject">
    <w:name w:val="annotation subject"/>
    <w:basedOn w:val="CommentText"/>
    <w:next w:val="CommentText"/>
    <w:link w:val="CommentSubjectChar"/>
    <w:uiPriority w:val="99"/>
    <w:semiHidden/>
    <w:unhideWhenUsed/>
    <w:rsid w:val="00C707B0"/>
    <w:rPr>
      <w:b/>
      <w:bCs/>
    </w:rPr>
  </w:style>
  <w:style w:type="character" w:customStyle="1" w:styleId="CommentSubjectChar">
    <w:name w:val="Comment Subject Char"/>
    <w:basedOn w:val="CommentTextChar"/>
    <w:link w:val="CommentSubject"/>
    <w:uiPriority w:val="99"/>
    <w:semiHidden/>
    <w:rsid w:val="00C707B0"/>
    <w:rPr>
      <w:b/>
      <w:bCs/>
      <w:sz w:val="20"/>
      <w:szCs w:val="20"/>
    </w:rPr>
  </w:style>
  <w:style w:type="paragraph" w:customStyle="1" w:styleId="dx-doi">
    <w:name w:val="dx-doi"/>
    <w:basedOn w:val="Normal"/>
    <w:rsid w:val="005B7861"/>
    <w:pPr>
      <w:spacing w:before="100" w:beforeAutospacing="1" w:after="100" w:afterAutospacing="1" w:line="240" w:lineRule="auto"/>
    </w:pPr>
    <w:rPr>
      <w:rFonts w:eastAsia="Times New Roman" w:cs="Times New Roman"/>
      <w:szCs w:val="24"/>
      <w:lang w:eastAsia="es-MX"/>
    </w:rPr>
  </w:style>
  <w:style w:type="character" w:styleId="FollowedHyperlink">
    <w:name w:val="FollowedHyperlink"/>
    <w:basedOn w:val="DefaultParagraphFont"/>
    <w:uiPriority w:val="99"/>
    <w:semiHidden/>
    <w:unhideWhenUsed/>
    <w:rsid w:val="0013050F"/>
    <w:rPr>
      <w:color w:val="954F72" w:themeColor="followedHyperlink"/>
      <w:u w:val="single"/>
    </w:rPr>
  </w:style>
  <w:style w:type="paragraph" w:styleId="HTMLPreformatted">
    <w:name w:val="HTML Preformatted"/>
    <w:basedOn w:val="Normal"/>
    <w:link w:val="HTMLPreformattedChar"/>
    <w:uiPriority w:val="99"/>
    <w:unhideWhenUsed/>
    <w:rsid w:val="00D72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PreformattedChar">
    <w:name w:val="HTML Preformatted Char"/>
    <w:basedOn w:val="DefaultParagraphFont"/>
    <w:link w:val="HTMLPreformatted"/>
    <w:uiPriority w:val="99"/>
    <w:rsid w:val="00D72581"/>
    <w:rPr>
      <w:rFonts w:ascii="Courier New" w:eastAsia="Times New Roman" w:hAnsi="Courier New" w:cs="Courier New"/>
      <w:sz w:val="20"/>
      <w:szCs w:val="20"/>
      <w:lang w:eastAsia="es-MX"/>
    </w:rPr>
  </w:style>
  <w:style w:type="character" w:customStyle="1" w:styleId="gnd-iwgdh3b">
    <w:name w:val="gnd-iwgdh3b"/>
    <w:basedOn w:val="DefaultParagraphFont"/>
    <w:rsid w:val="00D72581"/>
  </w:style>
  <w:style w:type="paragraph" w:styleId="NormalWeb">
    <w:name w:val="Normal (Web)"/>
    <w:basedOn w:val="Normal"/>
    <w:uiPriority w:val="99"/>
    <w:unhideWhenUsed/>
    <w:rsid w:val="00EB0C79"/>
    <w:pPr>
      <w:spacing w:before="100" w:beforeAutospacing="1" w:after="100" w:afterAutospacing="1" w:line="240" w:lineRule="auto"/>
    </w:pPr>
    <w:rPr>
      <w:rFonts w:eastAsia="Times New Roman" w:cs="Times New Roman"/>
      <w:szCs w:val="24"/>
      <w:lang w:eastAsia="es-MX"/>
    </w:rPr>
  </w:style>
  <w:style w:type="character" w:customStyle="1" w:styleId="anchor-text">
    <w:name w:val="anchor-text"/>
    <w:basedOn w:val="DefaultParagraphFont"/>
    <w:rsid w:val="0062727A"/>
  </w:style>
  <w:style w:type="paragraph" w:styleId="Header">
    <w:name w:val="header"/>
    <w:basedOn w:val="Normal"/>
    <w:link w:val="HeaderChar"/>
    <w:uiPriority w:val="99"/>
    <w:unhideWhenUsed/>
    <w:rsid w:val="00181B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B54"/>
  </w:style>
  <w:style w:type="character" w:styleId="PageNumber">
    <w:name w:val="page number"/>
    <w:basedOn w:val="DefaultParagraphFont"/>
    <w:uiPriority w:val="99"/>
    <w:semiHidden/>
    <w:unhideWhenUsed/>
    <w:rsid w:val="00181B54"/>
  </w:style>
  <w:style w:type="character" w:customStyle="1" w:styleId="Heading1Char">
    <w:name w:val="Heading 1 Char"/>
    <w:basedOn w:val="DefaultParagraphFont"/>
    <w:link w:val="Heading1"/>
    <w:uiPriority w:val="9"/>
    <w:rsid w:val="009504F8"/>
    <w:rPr>
      <w:rFonts w:ascii="Times New Roman" w:eastAsiaTheme="majorEastAsia" w:hAnsi="Times New Roman" w:cstheme="majorBidi"/>
      <w:b/>
      <w:bCs/>
      <w:color w:val="000000" w:themeColor="text1"/>
      <w:sz w:val="40"/>
      <w:szCs w:val="32"/>
      <w:lang w:val="en-US"/>
    </w:rPr>
  </w:style>
  <w:style w:type="paragraph" w:styleId="Title">
    <w:name w:val="Title"/>
    <w:basedOn w:val="Heading1"/>
    <w:next w:val="Normal"/>
    <w:link w:val="TitleChar"/>
    <w:uiPriority w:val="10"/>
    <w:qFormat/>
    <w:rsid w:val="00F66ABB"/>
    <w:rPr>
      <w:szCs w:val="40"/>
    </w:rPr>
  </w:style>
  <w:style w:type="character" w:customStyle="1" w:styleId="TitleChar">
    <w:name w:val="Title Char"/>
    <w:basedOn w:val="DefaultParagraphFont"/>
    <w:link w:val="Title"/>
    <w:uiPriority w:val="10"/>
    <w:rsid w:val="00F66ABB"/>
    <w:rPr>
      <w:rFonts w:ascii="Times New Roman" w:eastAsiaTheme="majorEastAsia" w:hAnsi="Times New Roman" w:cstheme="majorBidi"/>
      <w:color w:val="000000" w:themeColor="text1"/>
      <w:sz w:val="40"/>
      <w:szCs w:val="40"/>
      <w:lang w:val="en-US"/>
    </w:rPr>
  </w:style>
  <w:style w:type="paragraph" w:styleId="Footer">
    <w:name w:val="footer"/>
    <w:basedOn w:val="Normal"/>
    <w:link w:val="FooterChar"/>
    <w:uiPriority w:val="99"/>
    <w:unhideWhenUsed/>
    <w:rsid w:val="00556A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A70"/>
  </w:style>
  <w:style w:type="character" w:customStyle="1" w:styleId="Heading2Char">
    <w:name w:val="Heading 2 Char"/>
    <w:basedOn w:val="DefaultParagraphFont"/>
    <w:link w:val="Heading2"/>
    <w:uiPriority w:val="9"/>
    <w:rsid w:val="009504F8"/>
    <w:rPr>
      <w:rFonts w:ascii="Times New Roman" w:eastAsiaTheme="majorEastAsia" w:hAnsi="Times New Roman" w:cs="Times New Roman"/>
      <w:b/>
      <w:color w:val="000000" w:themeColor="text1"/>
      <w:sz w:val="32"/>
      <w:szCs w:val="28"/>
      <w:lang w:val="en-US"/>
    </w:rPr>
  </w:style>
  <w:style w:type="character" w:styleId="PlaceholderText">
    <w:name w:val="Placeholder Text"/>
    <w:basedOn w:val="DefaultParagraphFont"/>
    <w:uiPriority w:val="99"/>
    <w:semiHidden/>
    <w:rsid w:val="00F66ABB"/>
    <w:rPr>
      <w:color w:val="666666"/>
    </w:rPr>
  </w:style>
  <w:style w:type="character" w:customStyle="1" w:styleId="Heading3Char">
    <w:name w:val="Heading 3 Char"/>
    <w:basedOn w:val="DefaultParagraphFont"/>
    <w:link w:val="Heading3"/>
    <w:uiPriority w:val="9"/>
    <w:rsid w:val="009504F8"/>
    <w:rPr>
      <w:rFonts w:asciiTheme="majorHAnsi" w:eastAsiaTheme="majorEastAsia" w:hAnsiTheme="majorHAnsi" w:cstheme="majorBidi"/>
      <w:b/>
      <w:color w:val="000000" w:themeColor="text1"/>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327989">
      <w:bodyDiv w:val="1"/>
      <w:marLeft w:val="0"/>
      <w:marRight w:val="0"/>
      <w:marTop w:val="0"/>
      <w:marBottom w:val="0"/>
      <w:divBdr>
        <w:top w:val="none" w:sz="0" w:space="0" w:color="auto"/>
        <w:left w:val="none" w:sz="0" w:space="0" w:color="auto"/>
        <w:bottom w:val="none" w:sz="0" w:space="0" w:color="auto"/>
        <w:right w:val="none" w:sz="0" w:space="0" w:color="auto"/>
      </w:divBdr>
    </w:div>
    <w:div w:id="438140765">
      <w:bodyDiv w:val="1"/>
      <w:marLeft w:val="0"/>
      <w:marRight w:val="0"/>
      <w:marTop w:val="0"/>
      <w:marBottom w:val="0"/>
      <w:divBdr>
        <w:top w:val="none" w:sz="0" w:space="0" w:color="auto"/>
        <w:left w:val="none" w:sz="0" w:space="0" w:color="auto"/>
        <w:bottom w:val="none" w:sz="0" w:space="0" w:color="auto"/>
        <w:right w:val="none" w:sz="0" w:space="0" w:color="auto"/>
      </w:divBdr>
      <w:divsChild>
        <w:div w:id="200673868">
          <w:marLeft w:val="0"/>
          <w:marRight w:val="0"/>
          <w:marTop w:val="0"/>
          <w:marBottom w:val="0"/>
          <w:divBdr>
            <w:top w:val="none" w:sz="0" w:space="0" w:color="auto"/>
            <w:left w:val="none" w:sz="0" w:space="0" w:color="auto"/>
            <w:bottom w:val="none" w:sz="0" w:space="0" w:color="auto"/>
            <w:right w:val="none" w:sz="0" w:space="0" w:color="auto"/>
          </w:divBdr>
          <w:divsChild>
            <w:div w:id="38212082">
              <w:marLeft w:val="0"/>
              <w:marRight w:val="0"/>
              <w:marTop w:val="0"/>
              <w:marBottom w:val="0"/>
              <w:divBdr>
                <w:top w:val="none" w:sz="0" w:space="0" w:color="auto"/>
                <w:left w:val="none" w:sz="0" w:space="0" w:color="auto"/>
                <w:bottom w:val="none" w:sz="0" w:space="0" w:color="auto"/>
                <w:right w:val="none" w:sz="0" w:space="0" w:color="auto"/>
              </w:divBdr>
              <w:divsChild>
                <w:div w:id="183363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050075">
      <w:bodyDiv w:val="1"/>
      <w:marLeft w:val="0"/>
      <w:marRight w:val="0"/>
      <w:marTop w:val="0"/>
      <w:marBottom w:val="0"/>
      <w:divBdr>
        <w:top w:val="none" w:sz="0" w:space="0" w:color="auto"/>
        <w:left w:val="none" w:sz="0" w:space="0" w:color="auto"/>
        <w:bottom w:val="none" w:sz="0" w:space="0" w:color="auto"/>
        <w:right w:val="none" w:sz="0" w:space="0" w:color="auto"/>
      </w:divBdr>
    </w:div>
    <w:div w:id="576669349">
      <w:bodyDiv w:val="1"/>
      <w:marLeft w:val="0"/>
      <w:marRight w:val="0"/>
      <w:marTop w:val="0"/>
      <w:marBottom w:val="0"/>
      <w:divBdr>
        <w:top w:val="none" w:sz="0" w:space="0" w:color="auto"/>
        <w:left w:val="none" w:sz="0" w:space="0" w:color="auto"/>
        <w:bottom w:val="none" w:sz="0" w:space="0" w:color="auto"/>
        <w:right w:val="none" w:sz="0" w:space="0" w:color="auto"/>
      </w:divBdr>
    </w:div>
    <w:div w:id="675225851">
      <w:bodyDiv w:val="1"/>
      <w:marLeft w:val="0"/>
      <w:marRight w:val="0"/>
      <w:marTop w:val="0"/>
      <w:marBottom w:val="0"/>
      <w:divBdr>
        <w:top w:val="none" w:sz="0" w:space="0" w:color="auto"/>
        <w:left w:val="none" w:sz="0" w:space="0" w:color="auto"/>
        <w:bottom w:val="none" w:sz="0" w:space="0" w:color="auto"/>
        <w:right w:val="none" w:sz="0" w:space="0" w:color="auto"/>
      </w:divBdr>
      <w:divsChild>
        <w:div w:id="1067457178">
          <w:marLeft w:val="0"/>
          <w:marRight w:val="0"/>
          <w:marTop w:val="0"/>
          <w:marBottom w:val="0"/>
          <w:divBdr>
            <w:top w:val="none" w:sz="0" w:space="0" w:color="auto"/>
            <w:left w:val="none" w:sz="0" w:space="0" w:color="auto"/>
            <w:bottom w:val="none" w:sz="0" w:space="0" w:color="auto"/>
            <w:right w:val="none" w:sz="0" w:space="0" w:color="auto"/>
          </w:divBdr>
          <w:divsChild>
            <w:div w:id="522133334">
              <w:marLeft w:val="0"/>
              <w:marRight w:val="0"/>
              <w:marTop w:val="0"/>
              <w:marBottom w:val="0"/>
              <w:divBdr>
                <w:top w:val="none" w:sz="0" w:space="0" w:color="auto"/>
                <w:left w:val="none" w:sz="0" w:space="0" w:color="auto"/>
                <w:bottom w:val="none" w:sz="0" w:space="0" w:color="auto"/>
                <w:right w:val="none" w:sz="0" w:space="0" w:color="auto"/>
              </w:divBdr>
              <w:divsChild>
                <w:div w:id="126229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8449">
      <w:bodyDiv w:val="1"/>
      <w:marLeft w:val="0"/>
      <w:marRight w:val="0"/>
      <w:marTop w:val="0"/>
      <w:marBottom w:val="0"/>
      <w:divBdr>
        <w:top w:val="none" w:sz="0" w:space="0" w:color="auto"/>
        <w:left w:val="none" w:sz="0" w:space="0" w:color="auto"/>
        <w:bottom w:val="none" w:sz="0" w:space="0" w:color="auto"/>
        <w:right w:val="none" w:sz="0" w:space="0" w:color="auto"/>
      </w:divBdr>
    </w:div>
    <w:div w:id="719667320">
      <w:bodyDiv w:val="1"/>
      <w:marLeft w:val="0"/>
      <w:marRight w:val="0"/>
      <w:marTop w:val="0"/>
      <w:marBottom w:val="0"/>
      <w:divBdr>
        <w:top w:val="none" w:sz="0" w:space="0" w:color="auto"/>
        <w:left w:val="none" w:sz="0" w:space="0" w:color="auto"/>
        <w:bottom w:val="none" w:sz="0" w:space="0" w:color="auto"/>
        <w:right w:val="none" w:sz="0" w:space="0" w:color="auto"/>
      </w:divBdr>
    </w:div>
    <w:div w:id="863447711">
      <w:bodyDiv w:val="1"/>
      <w:marLeft w:val="0"/>
      <w:marRight w:val="0"/>
      <w:marTop w:val="0"/>
      <w:marBottom w:val="0"/>
      <w:divBdr>
        <w:top w:val="none" w:sz="0" w:space="0" w:color="auto"/>
        <w:left w:val="none" w:sz="0" w:space="0" w:color="auto"/>
        <w:bottom w:val="none" w:sz="0" w:space="0" w:color="auto"/>
        <w:right w:val="none" w:sz="0" w:space="0" w:color="auto"/>
      </w:divBdr>
    </w:div>
    <w:div w:id="927420936">
      <w:bodyDiv w:val="1"/>
      <w:marLeft w:val="0"/>
      <w:marRight w:val="0"/>
      <w:marTop w:val="0"/>
      <w:marBottom w:val="0"/>
      <w:divBdr>
        <w:top w:val="none" w:sz="0" w:space="0" w:color="auto"/>
        <w:left w:val="none" w:sz="0" w:space="0" w:color="auto"/>
        <w:bottom w:val="none" w:sz="0" w:space="0" w:color="auto"/>
        <w:right w:val="none" w:sz="0" w:space="0" w:color="auto"/>
      </w:divBdr>
    </w:div>
    <w:div w:id="949094095">
      <w:bodyDiv w:val="1"/>
      <w:marLeft w:val="0"/>
      <w:marRight w:val="0"/>
      <w:marTop w:val="0"/>
      <w:marBottom w:val="0"/>
      <w:divBdr>
        <w:top w:val="none" w:sz="0" w:space="0" w:color="auto"/>
        <w:left w:val="none" w:sz="0" w:space="0" w:color="auto"/>
        <w:bottom w:val="none" w:sz="0" w:space="0" w:color="auto"/>
        <w:right w:val="none" w:sz="0" w:space="0" w:color="auto"/>
      </w:divBdr>
    </w:div>
    <w:div w:id="1016807455">
      <w:bodyDiv w:val="1"/>
      <w:marLeft w:val="0"/>
      <w:marRight w:val="0"/>
      <w:marTop w:val="0"/>
      <w:marBottom w:val="0"/>
      <w:divBdr>
        <w:top w:val="none" w:sz="0" w:space="0" w:color="auto"/>
        <w:left w:val="none" w:sz="0" w:space="0" w:color="auto"/>
        <w:bottom w:val="none" w:sz="0" w:space="0" w:color="auto"/>
        <w:right w:val="none" w:sz="0" w:space="0" w:color="auto"/>
      </w:divBdr>
    </w:div>
    <w:div w:id="1115367612">
      <w:bodyDiv w:val="1"/>
      <w:marLeft w:val="0"/>
      <w:marRight w:val="0"/>
      <w:marTop w:val="0"/>
      <w:marBottom w:val="0"/>
      <w:divBdr>
        <w:top w:val="none" w:sz="0" w:space="0" w:color="auto"/>
        <w:left w:val="none" w:sz="0" w:space="0" w:color="auto"/>
        <w:bottom w:val="none" w:sz="0" w:space="0" w:color="auto"/>
        <w:right w:val="none" w:sz="0" w:space="0" w:color="auto"/>
      </w:divBdr>
    </w:div>
    <w:div w:id="1164398109">
      <w:bodyDiv w:val="1"/>
      <w:marLeft w:val="0"/>
      <w:marRight w:val="0"/>
      <w:marTop w:val="0"/>
      <w:marBottom w:val="0"/>
      <w:divBdr>
        <w:top w:val="none" w:sz="0" w:space="0" w:color="auto"/>
        <w:left w:val="none" w:sz="0" w:space="0" w:color="auto"/>
        <w:bottom w:val="none" w:sz="0" w:space="0" w:color="auto"/>
        <w:right w:val="none" w:sz="0" w:space="0" w:color="auto"/>
      </w:divBdr>
    </w:div>
    <w:div w:id="1976258386">
      <w:bodyDiv w:val="1"/>
      <w:marLeft w:val="0"/>
      <w:marRight w:val="0"/>
      <w:marTop w:val="0"/>
      <w:marBottom w:val="0"/>
      <w:divBdr>
        <w:top w:val="none" w:sz="0" w:space="0" w:color="auto"/>
        <w:left w:val="none" w:sz="0" w:space="0" w:color="auto"/>
        <w:bottom w:val="none" w:sz="0" w:space="0" w:color="auto"/>
        <w:right w:val="none" w:sz="0" w:space="0" w:color="auto"/>
      </w:divBdr>
      <w:divsChild>
        <w:div w:id="1756777984">
          <w:marLeft w:val="0"/>
          <w:marRight w:val="0"/>
          <w:marTop w:val="0"/>
          <w:marBottom w:val="0"/>
          <w:divBdr>
            <w:top w:val="none" w:sz="0" w:space="0" w:color="auto"/>
            <w:left w:val="none" w:sz="0" w:space="0" w:color="auto"/>
            <w:bottom w:val="none" w:sz="0" w:space="0" w:color="auto"/>
            <w:right w:val="none" w:sz="0" w:space="0" w:color="auto"/>
          </w:divBdr>
          <w:divsChild>
            <w:div w:id="1292634679">
              <w:marLeft w:val="0"/>
              <w:marRight w:val="0"/>
              <w:marTop w:val="0"/>
              <w:marBottom w:val="0"/>
              <w:divBdr>
                <w:top w:val="none" w:sz="0" w:space="0" w:color="auto"/>
                <w:left w:val="none" w:sz="0" w:space="0" w:color="auto"/>
                <w:bottom w:val="none" w:sz="0" w:space="0" w:color="auto"/>
                <w:right w:val="none" w:sz="0" w:space="0" w:color="auto"/>
              </w:divBdr>
              <w:divsChild>
                <w:div w:id="181537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86843">
      <w:bodyDiv w:val="1"/>
      <w:marLeft w:val="0"/>
      <w:marRight w:val="0"/>
      <w:marTop w:val="0"/>
      <w:marBottom w:val="0"/>
      <w:divBdr>
        <w:top w:val="none" w:sz="0" w:space="0" w:color="auto"/>
        <w:left w:val="none" w:sz="0" w:space="0" w:color="auto"/>
        <w:bottom w:val="none" w:sz="0" w:space="0" w:color="auto"/>
        <w:right w:val="none" w:sz="0" w:space="0" w:color="auto"/>
      </w:divBdr>
      <w:divsChild>
        <w:div w:id="645626832">
          <w:marLeft w:val="0"/>
          <w:marRight w:val="0"/>
          <w:marTop w:val="0"/>
          <w:marBottom w:val="0"/>
          <w:divBdr>
            <w:top w:val="none" w:sz="0" w:space="0" w:color="auto"/>
            <w:left w:val="none" w:sz="0" w:space="0" w:color="auto"/>
            <w:bottom w:val="none" w:sz="0" w:space="0" w:color="auto"/>
            <w:right w:val="none" w:sz="0" w:space="0" w:color="auto"/>
          </w:divBdr>
          <w:divsChild>
            <w:div w:id="796607550">
              <w:marLeft w:val="0"/>
              <w:marRight w:val="0"/>
              <w:marTop w:val="0"/>
              <w:marBottom w:val="0"/>
              <w:divBdr>
                <w:top w:val="none" w:sz="0" w:space="0" w:color="auto"/>
                <w:left w:val="none" w:sz="0" w:space="0" w:color="auto"/>
                <w:bottom w:val="none" w:sz="0" w:space="0" w:color="auto"/>
                <w:right w:val="none" w:sz="0" w:space="0" w:color="auto"/>
              </w:divBdr>
              <w:divsChild>
                <w:div w:id="2013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34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io@uchicago.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1177/0265407505050944" TargetMode="External"/><Relationship Id="rId4" Type="http://schemas.openxmlformats.org/officeDocument/2006/relationships/settings" Target="settings.xml"/><Relationship Id="rId9" Type="http://schemas.openxmlformats.org/officeDocument/2006/relationships/hyperlink" Target="https://doi.org/10.1007/s11199-007-9280-7"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s://journal.topitalianscientists.org" TargetMode="External"/><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C45A9-1C10-48F8-A173-50D023117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1557</TotalTime>
  <Pages>4</Pages>
  <Words>765</Words>
  <Characters>4361</Characters>
  <Application>Microsoft Office Word</Application>
  <DocSecurity>0</DocSecurity>
  <Lines>36</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Luca Boscolo</cp:lastModifiedBy>
  <cp:revision>15</cp:revision>
  <cp:lastPrinted>2024-02-22T12:01:00Z</cp:lastPrinted>
  <dcterms:created xsi:type="dcterms:W3CDTF">2024-02-10T08:53:00Z</dcterms:created>
  <dcterms:modified xsi:type="dcterms:W3CDTF">2024-03-20T13:27:00Z</dcterms:modified>
</cp:coreProperties>
</file>